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8EE0" w14:textId="77777777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  <w:lang w:val="en-US"/>
        </w:rPr>
      </w:pPr>
      <w:bookmarkStart w:id="0" w:name="_GoBack"/>
      <w:r w:rsidRPr="000C0E0C">
        <w:rPr>
          <w:rFonts w:ascii="Times" w:hAnsi="Times" w:cs="Arial"/>
          <w:b/>
          <w:noProof/>
          <w:color w:val="000000" w:themeColor="text1"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55217A35" wp14:editId="005A2A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8730" cy="1268730"/>
            <wp:effectExtent l="0" t="0" r="1270" b="127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>ISPOR Russia St. Petersburg Chapter</w:t>
      </w:r>
    </w:p>
    <w:p w14:paraId="18C4E75E" w14:textId="0175F949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>Annual Report 201</w:t>
      </w:r>
      <w:r w:rsidR="00B6305F"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>6</w:t>
      </w:r>
    </w:p>
    <w:p w14:paraId="54ECB945" w14:textId="77777777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>To:</w:t>
      </w:r>
    </w:p>
    <w:p w14:paraId="188C67C8" w14:textId="77777777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>Board of Directors</w:t>
      </w:r>
    </w:p>
    <w:p w14:paraId="5D7623B8" w14:textId="77777777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>International Society for Pharmacoeconomics and</w:t>
      </w:r>
    </w:p>
    <w:p w14:paraId="18452F4D" w14:textId="77777777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>Outcomes Research</w:t>
      </w:r>
    </w:p>
    <w:p w14:paraId="31344E34" w14:textId="77777777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>505 Lawrence Square Boulevard South</w:t>
      </w:r>
    </w:p>
    <w:p w14:paraId="3EA8E154" w14:textId="77777777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 xml:space="preserve">Lawrenceville, </w:t>
      </w: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>ТО</w:t>
      </w: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 xml:space="preserve"> 08648 USA</w:t>
      </w:r>
    </w:p>
    <w:p w14:paraId="6FD93572" w14:textId="77777777" w:rsidR="00102D33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7AE43FC3" w14:textId="1A007B54" w:rsidR="00102D33" w:rsidRPr="000C0E0C" w:rsidRDefault="00BB1EB9" w:rsidP="000C0E0C">
      <w:pPr>
        <w:spacing w:line="240" w:lineRule="auto"/>
        <w:ind w:left="57" w:right="57"/>
        <w:jc w:val="both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 xml:space="preserve">ПОДГОТОВЛЕНО </w:t>
      </w:r>
    </w:p>
    <w:p w14:paraId="5348C809" w14:textId="66AB28B7" w:rsidR="00102D33" w:rsidRPr="000C0E0C" w:rsidRDefault="00BB1EB9" w:rsidP="000C0E0C">
      <w:pPr>
        <w:spacing w:after="0"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>Колбин А.С</w:t>
      </w:r>
      <w:proofErr w:type="gramStart"/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>.,</w:t>
      </w:r>
      <w:proofErr w:type="gramEnd"/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д.м.н., профессор, заведующей кафедрой клинической фармакологии и доказательной медицины, ПСПбГМУ </w:t>
      </w:r>
      <w:r w:rsidRPr="000C0E0C">
        <w:rPr>
          <w:rFonts w:ascii="Times" w:hAnsi="Times" w:cs="Times New Roman"/>
          <w:color w:val="000000" w:themeColor="text1"/>
          <w:sz w:val="24"/>
          <w:szCs w:val="24"/>
        </w:rPr>
        <w:t>им. И.П.Павлова;</w:t>
      </w:r>
    </w:p>
    <w:p w14:paraId="6FAC77DE" w14:textId="01F6348A" w:rsidR="00BB1EB9" w:rsidRPr="000C0E0C" w:rsidRDefault="00BB1EB9" w:rsidP="000C0E0C">
      <w:pPr>
        <w:spacing w:after="0"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0C0E0C">
        <w:rPr>
          <w:rFonts w:ascii="Times" w:hAnsi="Times" w:cs="Times New Roman"/>
          <w:color w:val="000000" w:themeColor="text1"/>
          <w:sz w:val="24"/>
          <w:szCs w:val="24"/>
        </w:rPr>
        <w:t>Балыкина Ю.Е., к.ф.м.н., доцент, факультет прикладной математики процессов управления СПбГУ;</w:t>
      </w:r>
    </w:p>
    <w:p w14:paraId="4534498B" w14:textId="0088368F" w:rsidR="00BB1EB9" w:rsidRPr="000C0E0C" w:rsidRDefault="00BB1EB9" w:rsidP="000C0E0C">
      <w:pPr>
        <w:spacing w:after="0"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Times New Roman"/>
          <w:color w:val="000000" w:themeColor="text1"/>
          <w:sz w:val="24"/>
          <w:szCs w:val="24"/>
        </w:rPr>
        <w:t xml:space="preserve">Сыраева Г.И., сотрудник </w:t>
      </w:r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кафедры клинической фармакологии и доказательной медицины, ПСПбГМУ </w:t>
      </w:r>
      <w:r w:rsidRPr="000C0E0C">
        <w:rPr>
          <w:rFonts w:ascii="Times" w:hAnsi="Times" w:cs="Times New Roman"/>
          <w:color w:val="000000" w:themeColor="text1"/>
          <w:sz w:val="24"/>
          <w:szCs w:val="24"/>
        </w:rPr>
        <w:t>им. И.П.Павлова</w:t>
      </w:r>
    </w:p>
    <w:p w14:paraId="6F75A639" w14:textId="77777777" w:rsidR="00BB1EB9" w:rsidRPr="000C0E0C" w:rsidRDefault="00BB1EB9" w:rsidP="000C0E0C">
      <w:pPr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  <w:lang w:val="en-US"/>
        </w:rPr>
      </w:pPr>
    </w:p>
    <w:p w14:paraId="6BA38EE8" w14:textId="273159D1" w:rsidR="00102D33" w:rsidRPr="000C0E0C" w:rsidRDefault="00BB1EB9" w:rsidP="000C0E0C">
      <w:pPr>
        <w:spacing w:line="240" w:lineRule="auto"/>
        <w:ind w:left="57" w:right="57"/>
        <w:jc w:val="both"/>
        <w:rPr>
          <w:rFonts w:ascii="Times" w:eastAsia="Times New Roman" w:hAnsi="Times" w:cs="Times New Roman"/>
          <w:b/>
          <w:color w:val="000000" w:themeColor="text1"/>
          <w:sz w:val="24"/>
          <w:szCs w:val="24"/>
          <w:lang w:eastAsia="ru-RU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 xml:space="preserve">Президент отделения ISPOR </w:t>
      </w:r>
    </w:p>
    <w:p w14:paraId="2350D949" w14:textId="178FA6E2" w:rsidR="00BB1EB9" w:rsidRPr="000C0E0C" w:rsidRDefault="00BB1EB9" w:rsidP="000C0E0C">
      <w:pPr>
        <w:spacing w:after="0"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>Колбин А.С</w:t>
      </w:r>
      <w:proofErr w:type="gramStart"/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>.,</w:t>
      </w:r>
      <w:proofErr w:type="gramEnd"/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д.м.н., профессор, заведующей кафедрой клинической фармакологии и доказательной медицины, ПСПбГМУ </w:t>
      </w:r>
      <w:r w:rsidRPr="000C0E0C">
        <w:rPr>
          <w:rFonts w:ascii="Times" w:hAnsi="Times" w:cs="Times New Roman"/>
          <w:color w:val="000000" w:themeColor="text1"/>
          <w:sz w:val="24"/>
          <w:szCs w:val="24"/>
        </w:rPr>
        <w:t>им. И.П.Павлова, Санкт-Петербург, Россия</w:t>
      </w:r>
    </w:p>
    <w:p w14:paraId="4F6FDE97" w14:textId="77777777" w:rsidR="00BB1EB9" w:rsidRPr="000C0E0C" w:rsidRDefault="00BB1EB9" w:rsidP="000C0E0C">
      <w:pPr>
        <w:spacing w:line="240" w:lineRule="auto"/>
        <w:ind w:left="57" w:right="57"/>
        <w:jc w:val="both"/>
        <w:rPr>
          <w:rFonts w:ascii="Times" w:hAnsi="Times" w:cs="Arial"/>
          <w:b/>
          <w:bCs/>
          <w:color w:val="000000" w:themeColor="text1"/>
          <w:sz w:val="24"/>
          <w:szCs w:val="24"/>
          <w:lang w:val="en-US"/>
        </w:rPr>
      </w:pPr>
    </w:p>
    <w:p w14:paraId="03FDAC91" w14:textId="77777777" w:rsidR="00BB1EB9" w:rsidRPr="000C0E0C" w:rsidRDefault="00BB1EB9" w:rsidP="000C0E0C">
      <w:pPr>
        <w:spacing w:line="240" w:lineRule="auto"/>
        <w:ind w:left="57" w:right="57"/>
        <w:jc w:val="both"/>
        <w:rPr>
          <w:rFonts w:ascii="Times" w:hAnsi="Times" w:cs="Arial"/>
          <w:b/>
          <w:bCs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bCs/>
          <w:color w:val="000000" w:themeColor="text1"/>
          <w:sz w:val="24"/>
          <w:szCs w:val="24"/>
          <w:lang w:val="en-US"/>
        </w:rPr>
        <w:t>Вице-президент</w:t>
      </w:r>
    </w:p>
    <w:p w14:paraId="25B6F54A" w14:textId="35D1DF4A" w:rsidR="00BB1EB9" w:rsidRPr="000C0E0C" w:rsidRDefault="00BB1EB9" w:rsidP="000C0E0C">
      <w:pPr>
        <w:spacing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0C0E0C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  <w:lang w:val="en-US"/>
        </w:rPr>
        <w:t>Звартау Э.Э</w:t>
      </w:r>
      <w:proofErr w:type="gramStart"/>
      <w:r w:rsidRPr="000C0E0C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  <w:lang w:val="en-US"/>
        </w:rPr>
        <w:t>.,</w:t>
      </w:r>
      <w:proofErr w:type="gramEnd"/>
      <w:r w:rsidRPr="000C0E0C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д.м.н., профессор, заведующей кафедрой фармакологии, ПСПбГМУ </w:t>
      </w:r>
      <w:r w:rsidRPr="000C0E0C">
        <w:rPr>
          <w:rFonts w:ascii="Times" w:hAnsi="Times" w:cs="Times New Roman"/>
          <w:color w:val="000000" w:themeColor="text1"/>
          <w:sz w:val="24"/>
          <w:szCs w:val="24"/>
        </w:rPr>
        <w:t>им. И.П.Павлова; директор института фармакологии им. А.В.Вальдмана, Санкт-Петербург, Россия</w:t>
      </w:r>
    </w:p>
    <w:p w14:paraId="712001F3" w14:textId="70C03109" w:rsidR="00102D33" w:rsidRPr="000C0E0C" w:rsidRDefault="00BB1EB9" w:rsidP="000C0E0C">
      <w:pPr>
        <w:spacing w:after="0" w:line="240" w:lineRule="auto"/>
        <w:ind w:left="57" w:right="57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b/>
          <w:bCs/>
          <w:color w:val="000000" w:themeColor="text1"/>
          <w:sz w:val="24"/>
          <w:szCs w:val="24"/>
          <w:lang w:val="en-US"/>
        </w:rPr>
        <w:t>Исполнительный директор</w:t>
      </w:r>
    </w:p>
    <w:p w14:paraId="73F7C1DB" w14:textId="067A1181" w:rsidR="00102D33" w:rsidRPr="000C0E0C" w:rsidRDefault="00BB1EB9" w:rsidP="000C0E0C">
      <w:pPr>
        <w:spacing w:after="0" w:line="240" w:lineRule="auto"/>
        <w:ind w:left="57" w:right="57"/>
        <w:jc w:val="both"/>
        <w:rPr>
          <w:rFonts w:ascii="Times" w:eastAsia="Times New Roman" w:hAnsi="Times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0C0E0C">
        <w:rPr>
          <w:rFonts w:ascii="Times" w:eastAsia="Times New Roman" w:hAnsi="Times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Белоусов Д.Ю</w:t>
      </w:r>
      <w:proofErr w:type="gramStart"/>
      <w:r w:rsidRPr="000C0E0C">
        <w:rPr>
          <w:rFonts w:ascii="Times" w:eastAsia="Times New Roman" w:hAnsi="Times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.,</w:t>
      </w:r>
      <w:proofErr w:type="gramEnd"/>
      <w:r w:rsidRPr="000C0E0C">
        <w:rPr>
          <w:rFonts w:ascii="Times" w:eastAsia="Times New Roman" w:hAnsi="Times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 директор Центра фармакоэкономических исследований, Москва, Россия</w:t>
      </w:r>
    </w:p>
    <w:p w14:paraId="6FAFF75F" w14:textId="77777777" w:rsidR="003374B7" w:rsidRPr="000C0E0C" w:rsidRDefault="003374B7" w:rsidP="000C0E0C">
      <w:pPr>
        <w:spacing w:after="0" w:line="240" w:lineRule="auto"/>
        <w:ind w:left="57" w:right="57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val="en-US" w:eastAsia="ru-RU"/>
        </w:rPr>
      </w:pPr>
    </w:p>
    <w:p w14:paraId="05E18C17" w14:textId="77777777" w:rsidR="00BB1EB9" w:rsidRPr="000C0E0C" w:rsidRDefault="00BB1EB9" w:rsidP="000C0E0C">
      <w:pPr>
        <w:spacing w:after="0" w:line="240" w:lineRule="auto"/>
        <w:ind w:left="57" w:right="57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/>
          <w:bCs/>
          <w:color w:val="000000" w:themeColor="text1"/>
          <w:sz w:val="24"/>
          <w:szCs w:val="24"/>
          <w:lang w:val="en-US"/>
        </w:rPr>
        <w:t>Директор по внешним связям</w:t>
      </w:r>
    </w:p>
    <w:p w14:paraId="0733F2C1" w14:textId="77777777" w:rsidR="00BB1EB9" w:rsidRPr="000C0E0C" w:rsidRDefault="00BB1EB9" w:rsidP="000C0E0C">
      <w:pPr>
        <w:shd w:val="clear" w:color="auto" w:fill="FFFFFF"/>
        <w:spacing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Arial"/>
          <w:bCs/>
          <w:color w:val="000000" w:themeColor="text1"/>
          <w:sz w:val="24"/>
          <w:szCs w:val="24"/>
          <w:lang w:val="en-US"/>
        </w:rPr>
        <w:t>Голант З.М</w:t>
      </w:r>
      <w:proofErr w:type="gramStart"/>
      <w:r w:rsidRPr="000C0E0C">
        <w:rPr>
          <w:rFonts w:ascii="Times" w:hAnsi="Times" w:cs="Arial"/>
          <w:bCs/>
          <w:color w:val="000000" w:themeColor="text1"/>
          <w:sz w:val="24"/>
          <w:szCs w:val="24"/>
          <w:lang w:val="en-US"/>
        </w:rPr>
        <w:t>.</w:t>
      </w:r>
      <w:r w:rsidR="00102D33" w:rsidRPr="000C0E0C">
        <w:rPr>
          <w:rFonts w:ascii="Times" w:hAnsi="Times" w:cs="Arial"/>
          <w:bCs/>
          <w:color w:val="000000" w:themeColor="text1"/>
          <w:sz w:val="24"/>
          <w:szCs w:val="24"/>
          <w:lang w:val="en-US"/>
        </w:rPr>
        <w:t>,</w:t>
      </w:r>
      <w:proofErr w:type="gramEnd"/>
      <w:r w:rsidRPr="000C0E0C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 xml:space="preserve"> к.э.н., проректор по развитию СПбГХФА, </w:t>
      </w:r>
      <w:r w:rsidRPr="000C0E0C">
        <w:rPr>
          <w:rFonts w:ascii="Times" w:hAnsi="Times" w:cs="Times New Roman"/>
          <w:color w:val="000000" w:themeColor="text1"/>
          <w:sz w:val="24"/>
          <w:szCs w:val="24"/>
        </w:rPr>
        <w:t>Санкт-Петербург, Россия</w:t>
      </w:r>
    </w:p>
    <w:p w14:paraId="03A5476C" w14:textId="75C2F3F0" w:rsidR="00102D33" w:rsidRPr="000C0E0C" w:rsidRDefault="00BB1EB9" w:rsidP="000C0E0C">
      <w:pPr>
        <w:spacing w:after="0" w:line="240" w:lineRule="auto"/>
        <w:ind w:left="57" w:right="57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b/>
          <w:bCs/>
          <w:color w:val="000000" w:themeColor="text1"/>
          <w:sz w:val="24"/>
          <w:szCs w:val="24"/>
          <w:lang w:val="en-US"/>
        </w:rPr>
        <w:t xml:space="preserve">Секретарь </w:t>
      </w:r>
    </w:p>
    <w:p w14:paraId="1A61C548" w14:textId="2515E0A8" w:rsidR="00102D33" w:rsidRPr="000C0E0C" w:rsidRDefault="00BB1EB9" w:rsidP="000C0E0C">
      <w:pPr>
        <w:shd w:val="clear" w:color="auto" w:fill="FFFFFF"/>
        <w:spacing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0C0E0C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>Курылев А.А</w:t>
      </w:r>
      <w:proofErr w:type="gramStart"/>
      <w:r w:rsidRPr="000C0E0C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>.,</w:t>
      </w:r>
      <w:proofErr w:type="gramEnd"/>
      <w:r w:rsidRPr="000C0E0C">
        <w:rPr>
          <w:rFonts w:ascii="Times" w:hAnsi="Times" w:cs="Times New Roman"/>
          <w:bCs/>
          <w:color w:val="000000" w:themeColor="text1"/>
          <w:sz w:val="24"/>
          <w:szCs w:val="24"/>
          <w:lang w:val="en-US"/>
        </w:rPr>
        <w:t xml:space="preserve"> ассистент </w:t>
      </w:r>
      <w:r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кафедры клинической фармакологии и доказательной медицины, ПСПбГМУ </w:t>
      </w:r>
      <w:r w:rsidRPr="000C0E0C">
        <w:rPr>
          <w:rFonts w:ascii="Times" w:hAnsi="Times" w:cs="Times New Roman"/>
          <w:color w:val="000000" w:themeColor="text1"/>
          <w:sz w:val="24"/>
          <w:szCs w:val="24"/>
        </w:rPr>
        <w:t>им. И.П.Павлова, Санкт-Петербург, Россия</w:t>
      </w:r>
    </w:p>
    <w:p w14:paraId="31F90160" w14:textId="362E0D33" w:rsidR="00102D33" w:rsidRPr="000C0E0C" w:rsidRDefault="00BB1EB9" w:rsidP="000C0E0C">
      <w:pPr>
        <w:spacing w:line="240" w:lineRule="auto"/>
        <w:ind w:left="57" w:right="57"/>
        <w:jc w:val="both"/>
        <w:rPr>
          <w:rFonts w:ascii="Times" w:eastAsia="Times New Roman" w:hAnsi="Times" w:cs="Arial"/>
          <w:color w:val="000000" w:themeColor="text1"/>
          <w:sz w:val="24"/>
          <w:szCs w:val="24"/>
          <w:lang w:val="en-US" w:eastAsia="ru-RU"/>
        </w:rPr>
      </w:pPr>
      <w:proofErr w:type="gramStart"/>
      <w:r w:rsidRPr="000C0E0C">
        <w:rPr>
          <w:rFonts w:ascii="Times" w:eastAsia="Times New Roman" w:hAnsi="Times" w:cs="Arial"/>
          <w:b/>
          <w:i/>
          <w:color w:val="000000" w:themeColor="text1"/>
          <w:sz w:val="24"/>
          <w:szCs w:val="24"/>
          <w:lang w:val="en-US" w:eastAsia="ru-RU"/>
        </w:rPr>
        <w:t>Подробная информация</w:t>
      </w:r>
      <w:r w:rsidR="00102D33" w:rsidRPr="000C0E0C">
        <w:rPr>
          <w:rFonts w:ascii="Times" w:eastAsia="Times New Roman" w:hAnsi="Times" w:cs="Arial"/>
          <w:b/>
          <w:i/>
          <w:color w:val="000000" w:themeColor="text1"/>
          <w:sz w:val="24"/>
          <w:szCs w:val="24"/>
          <w:lang w:val="en-US" w:eastAsia="ru-RU"/>
        </w:rPr>
        <w:t xml:space="preserve"> </w:t>
      </w:r>
      <w:hyperlink r:id="rId9" w:history="1">
        <w:r w:rsidR="00102D33" w:rsidRPr="000C0E0C">
          <w:rPr>
            <w:rStyle w:val="a4"/>
            <w:rFonts w:ascii="Times" w:eastAsia="Times New Roman" w:hAnsi="Times" w:cs="Arial"/>
            <w:color w:val="000000" w:themeColor="text1"/>
            <w:sz w:val="24"/>
            <w:szCs w:val="24"/>
            <w:u w:val="none"/>
            <w:lang w:val="en-US" w:eastAsia="ru-RU"/>
          </w:rPr>
          <w:t>http://www.ispor.org/regional_chapters/Russia-StPetersburg/index.asp</w:t>
        </w:r>
      </w:hyperlink>
      <w:r w:rsidR="00102D33" w:rsidRPr="000C0E0C">
        <w:rPr>
          <w:rFonts w:ascii="Times" w:eastAsia="Times New Roman" w:hAnsi="Times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0C0E0C">
        <w:rPr>
          <w:rFonts w:ascii="Times" w:eastAsia="Times New Roman" w:hAnsi="Times" w:cs="Times New Roman"/>
          <w:color w:val="000000" w:themeColor="text1"/>
          <w:sz w:val="24"/>
          <w:szCs w:val="24"/>
          <w:lang w:val="en-US" w:eastAsia="ru-RU"/>
        </w:rPr>
        <w:t xml:space="preserve">и </w:t>
      </w:r>
      <w:hyperlink r:id="rId10" w:history="1">
        <w:r w:rsidR="00102D33" w:rsidRPr="000C0E0C">
          <w:rPr>
            <w:rStyle w:val="a4"/>
            <w:rFonts w:ascii="Times" w:eastAsia="Times New Roman" w:hAnsi="Times" w:cs="Arial"/>
            <w:color w:val="000000" w:themeColor="text1"/>
            <w:sz w:val="24"/>
            <w:szCs w:val="24"/>
            <w:u w:val="none"/>
            <w:lang w:val="en-US" w:eastAsia="ru-RU"/>
          </w:rPr>
          <w:t>http://www.labclinpharm.ru</w:t>
        </w:r>
      </w:hyperlink>
      <w:r w:rsidR="00102D33" w:rsidRPr="000C0E0C">
        <w:rPr>
          <w:rFonts w:ascii="Times" w:eastAsia="Times New Roman" w:hAnsi="Times" w:cs="Arial"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14:paraId="4CB1E13C" w14:textId="77777777" w:rsidR="003374B7" w:rsidRPr="000C0E0C" w:rsidRDefault="003374B7" w:rsidP="000C0E0C">
      <w:pPr>
        <w:pStyle w:val="a5"/>
        <w:spacing w:line="240" w:lineRule="auto"/>
        <w:ind w:left="57" w:right="57"/>
        <w:jc w:val="both"/>
        <w:rPr>
          <w:rFonts w:ascii="Times" w:hAnsi="Times" w:cs="Times New Roman"/>
          <w:b/>
          <w:color w:val="000000" w:themeColor="text1"/>
          <w:sz w:val="24"/>
          <w:szCs w:val="24"/>
        </w:rPr>
      </w:pPr>
    </w:p>
    <w:p w14:paraId="4CF7F866" w14:textId="25E5D3A1" w:rsidR="00102D33" w:rsidRPr="000C0E0C" w:rsidRDefault="00BB1EB9" w:rsidP="000C0E0C">
      <w:pPr>
        <w:pStyle w:val="a5"/>
        <w:spacing w:line="240" w:lineRule="auto"/>
        <w:ind w:left="57" w:right="57"/>
        <w:jc w:val="both"/>
        <w:rPr>
          <w:rFonts w:ascii="Times" w:hAnsi="Times" w:cs="Times New Roman"/>
          <w:b/>
          <w:color w:val="000000" w:themeColor="text1"/>
          <w:sz w:val="24"/>
          <w:szCs w:val="24"/>
          <w:lang w:val="ru-RU"/>
        </w:rPr>
      </w:pPr>
      <w:r w:rsidRPr="000C0E0C">
        <w:rPr>
          <w:rFonts w:ascii="Times" w:hAnsi="Times" w:cs="Times New Roman"/>
          <w:b/>
          <w:color w:val="000000" w:themeColor="text1"/>
          <w:sz w:val="24"/>
          <w:szCs w:val="24"/>
        </w:rPr>
        <w:t>Работа</w:t>
      </w:r>
      <w:r w:rsidR="003374B7"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 отделения в </w:t>
      </w:r>
      <w:r w:rsidR="003454A0" w:rsidRPr="000C0E0C">
        <w:rPr>
          <w:rFonts w:ascii="Times" w:hAnsi="Times" w:cs="Arial"/>
          <w:b/>
          <w:color w:val="000000" w:themeColor="text1"/>
          <w:sz w:val="24"/>
          <w:szCs w:val="24"/>
        </w:rPr>
        <w:t>течении</w:t>
      </w: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 2016 года:</w:t>
      </w:r>
    </w:p>
    <w:p w14:paraId="6001380B" w14:textId="77777777" w:rsidR="00102D33" w:rsidRPr="000C0E0C" w:rsidRDefault="00102D3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</w:rPr>
      </w:pPr>
    </w:p>
    <w:p w14:paraId="29CFF9C8" w14:textId="5981E764" w:rsidR="00102D33" w:rsidRPr="000C0E0C" w:rsidRDefault="00102D3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I. </w:t>
      </w:r>
      <w:r w:rsidR="00BB1EB9" w:rsidRPr="000C0E0C">
        <w:rPr>
          <w:rFonts w:ascii="Times" w:hAnsi="Times" w:cs="Arial"/>
          <w:b/>
          <w:color w:val="000000" w:themeColor="text1"/>
          <w:sz w:val="24"/>
          <w:szCs w:val="24"/>
        </w:rPr>
        <w:t>Публикации в области фармакоэкономике и оценке технологий здравоохранения</w:t>
      </w: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2977"/>
        <w:gridCol w:w="2268"/>
      </w:tblGrid>
      <w:tr w:rsidR="00B6305F" w:rsidRPr="000C0E0C" w14:paraId="5F26CB71" w14:textId="77777777" w:rsidTr="00D4182D">
        <w:trPr>
          <w:trHeight w:val="837"/>
        </w:trPr>
        <w:tc>
          <w:tcPr>
            <w:tcW w:w="675" w:type="dxa"/>
            <w:shd w:val="clear" w:color="auto" w:fill="CCFFCC"/>
          </w:tcPr>
          <w:p w14:paraId="168FE2AC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  <w:shd w:val="clear" w:color="auto" w:fill="CCFFCC"/>
          </w:tcPr>
          <w:p w14:paraId="28F7B00F" w14:textId="1D95103A" w:rsidR="00B6305F" w:rsidRPr="000C0E0C" w:rsidRDefault="00BB1EB9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/>
                <w:color w:val="000000" w:themeColor="text1"/>
                <w:szCs w:val="24"/>
              </w:rPr>
            </w:pPr>
            <w:r w:rsidRPr="000C0E0C">
              <w:rPr>
                <w:rFonts w:ascii="Times" w:eastAsia="Arial Unicode MS" w:hAnsi="Times"/>
                <w:color w:val="000000" w:themeColor="text1"/>
                <w:szCs w:val="24"/>
                <w:lang w:val="en-US"/>
              </w:rPr>
              <w:t>Название</w:t>
            </w:r>
          </w:p>
        </w:tc>
        <w:tc>
          <w:tcPr>
            <w:tcW w:w="2977" w:type="dxa"/>
            <w:shd w:val="clear" w:color="auto" w:fill="CCFFCC"/>
          </w:tcPr>
          <w:p w14:paraId="412A058B" w14:textId="10F6F846" w:rsidR="00B6305F" w:rsidRPr="000C0E0C" w:rsidRDefault="00BB1EB9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  <w:shd w:val="clear" w:color="auto" w:fill="FFFFFF"/>
                <w:lang w:val="en-US"/>
              </w:rPr>
              <w:t>Журнал</w:t>
            </w:r>
          </w:p>
        </w:tc>
        <w:tc>
          <w:tcPr>
            <w:tcW w:w="2268" w:type="dxa"/>
            <w:shd w:val="clear" w:color="auto" w:fill="CCFFCC"/>
          </w:tcPr>
          <w:p w14:paraId="04237406" w14:textId="53DFBE95" w:rsidR="00B6305F" w:rsidRPr="000C0E0C" w:rsidRDefault="00BB1EB9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Авторы </w:t>
            </w:r>
          </w:p>
        </w:tc>
      </w:tr>
      <w:tr w:rsidR="00B6305F" w:rsidRPr="000C0E0C" w14:paraId="6F776A36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6E578FE8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303899AA" w14:textId="77777777" w:rsidR="00B6305F" w:rsidRPr="000C0E0C" w:rsidRDefault="00B6305F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 w:cs="Arial"/>
                <w:color w:val="000000" w:themeColor="text1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  <w:lang w:val="en-US"/>
              </w:rPr>
              <w:t>Фармакоэкономический анализ применения брентуксимаба ведотина в терапии рецидивирующей или рефрактерной CD30+ системной анапластической крупноклеточной лимфомы у пациентов старше 18 лет</w:t>
            </w:r>
          </w:p>
        </w:tc>
        <w:tc>
          <w:tcPr>
            <w:tcW w:w="2977" w:type="dxa"/>
            <w:shd w:val="clear" w:color="auto" w:fill="auto"/>
          </w:tcPr>
          <w:p w14:paraId="066BD545" w14:textId="77777777" w:rsidR="00B6305F" w:rsidRPr="000C0E0C" w:rsidRDefault="00B6305F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 w:cs="Arial"/>
                <w:color w:val="000000" w:themeColor="text1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  <w:lang w:val="en-US"/>
              </w:rPr>
              <w:t xml:space="preserve">Клиническая фармакология </w:t>
            </w:r>
            <w:proofErr w:type="gramStart"/>
            <w:r w:rsidRPr="000C0E0C">
              <w:rPr>
                <w:rFonts w:ascii="Times" w:hAnsi="Times" w:cs="Arial"/>
                <w:color w:val="000000" w:themeColor="text1"/>
                <w:szCs w:val="24"/>
                <w:lang w:val="en-US"/>
              </w:rPr>
              <w:t>и  терапия</w:t>
            </w:r>
            <w:proofErr w:type="gramEnd"/>
            <w:r w:rsidRPr="000C0E0C">
              <w:rPr>
                <w:rFonts w:ascii="Times" w:hAnsi="Times" w:cs="Arial"/>
                <w:color w:val="000000" w:themeColor="text1"/>
                <w:szCs w:val="24"/>
                <w:lang w:val="en-US"/>
              </w:rPr>
              <w:t>. – 2016. - 25 (2). – C.91-96.</w:t>
            </w:r>
          </w:p>
        </w:tc>
        <w:tc>
          <w:tcPr>
            <w:tcW w:w="2268" w:type="dxa"/>
            <w:shd w:val="clear" w:color="auto" w:fill="auto"/>
          </w:tcPr>
          <w:p w14:paraId="71E1689E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А.С. Колбин, И.А. Вилюм, М.А. Проскурин, Ю.Е. Балыкина</w:t>
            </w:r>
          </w:p>
        </w:tc>
      </w:tr>
      <w:tr w:rsidR="00B6305F" w:rsidRPr="000C0E0C" w14:paraId="29C486F4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53327A59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28C955A" w14:textId="77777777" w:rsidR="00B6305F" w:rsidRPr="000C0E0C" w:rsidRDefault="00B6305F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 w:cs="Arial"/>
                <w:color w:val="000000" w:themeColor="text1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  <w:lang w:val="en-US"/>
              </w:rPr>
              <w:t>Клинико-экономический анализ ликсисенатида при сахарном диабете 2 типа</w:t>
            </w:r>
          </w:p>
        </w:tc>
        <w:tc>
          <w:tcPr>
            <w:tcW w:w="2977" w:type="dxa"/>
            <w:shd w:val="clear" w:color="auto" w:fill="auto"/>
          </w:tcPr>
          <w:p w14:paraId="764A828C" w14:textId="64FB3474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Качественная клиническая практика.</w:t>
            </w:r>
            <w:r w:rsidR="00D4182D"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-</w:t>
            </w:r>
            <w:r w:rsidR="00D4182D"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2015. - №4. – C.53-64.</w:t>
            </w:r>
          </w:p>
          <w:p w14:paraId="237F216F" w14:textId="77777777" w:rsidR="00B6305F" w:rsidRPr="000C0E0C" w:rsidRDefault="00B6305F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 w:cs="Arial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F325A71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А.С.Колбин, А.А.Мосикян, А.А.Курылев, Ю.Е.Балыкина, М.А.Проскурин</w:t>
            </w:r>
            <w:proofErr w:type="gramStart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,,</w:t>
            </w:r>
            <w:proofErr w:type="gramEnd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Чжао В.</w:t>
            </w:r>
          </w:p>
        </w:tc>
      </w:tr>
      <w:tr w:rsidR="00B6305F" w:rsidRPr="000C0E0C" w14:paraId="225611CE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737A19AD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E37F64A" w14:textId="77777777" w:rsidR="00B6305F" w:rsidRPr="000C0E0C" w:rsidRDefault="00B6305F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 w:cs="Arial"/>
                <w:color w:val="000000" w:themeColor="text1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  <w:lang w:val="en-US"/>
              </w:rPr>
              <w:t>ФАРМАКОЭКОНОМИЧЕСКИЙ АНАЛИЗ ПРИМЕНЕНИЯ ТЕЛАВАНЦИНА В ТЕРАПИИ ПАЦИЕНТОВ С НОЗОКОМИАЛЬНОЙ ПНЕВМОНИЕЙ В УСЛОВИЯХ ЗДРАВООХРАНЕНИЯ РФ</w:t>
            </w:r>
          </w:p>
        </w:tc>
        <w:tc>
          <w:tcPr>
            <w:tcW w:w="2977" w:type="dxa"/>
            <w:shd w:val="clear" w:color="auto" w:fill="auto"/>
          </w:tcPr>
          <w:p w14:paraId="33F032D9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ФАРМАКОЭКОНОМИКА: Теория и практика. – 2016. – Т.4. – N.2. – C.88-92.</w:t>
            </w:r>
          </w:p>
        </w:tc>
        <w:tc>
          <w:tcPr>
            <w:tcW w:w="2268" w:type="dxa"/>
            <w:shd w:val="clear" w:color="auto" w:fill="auto"/>
          </w:tcPr>
          <w:p w14:paraId="20DB90FE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Колбин А.С</w:t>
            </w:r>
            <w:proofErr w:type="gramStart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.,</w:t>
            </w:r>
            <w:proofErr w:type="gramEnd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Вилюм И.А., Проскурин М.А., Балыкина Ю.Е.</w:t>
            </w:r>
          </w:p>
        </w:tc>
      </w:tr>
      <w:tr w:rsidR="00B6305F" w:rsidRPr="000C0E0C" w14:paraId="2FAA7230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5AF5C1C8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1180D78" w14:textId="77777777" w:rsidR="00B6305F" w:rsidRPr="000C0E0C" w:rsidRDefault="00B6305F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 w:cs="Arial"/>
                <w:color w:val="000000" w:themeColor="text1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  <w:lang w:val="en-US"/>
              </w:rPr>
              <w:t>ФАРМАКОЭКОНОМИЧЕСКИЙ АНАЛИЗ ПРИМЕНЕНИЯ ТЕЛАВАНЦИНА В ТЕРАПИИ ПАЦИЕНТОВ С ОСЛОЖНЕННЫМИ ИНФЕКЦИЯМИ КОЖИ И МЯГКИХ ТКАНЕЙ В УСЛОВИЯХ ЗДРАВООХРАНЕНИЯ РФ</w:t>
            </w:r>
          </w:p>
        </w:tc>
        <w:tc>
          <w:tcPr>
            <w:tcW w:w="2977" w:type="dxa"/>
            <w:shd w:val="clear" w:color="auto" w:fill="auto"/>
          </w:tcPr>
          <w:p w14:paraId="32C97914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ФАРМАКОЭКОНОМИКА: Теория и практика. – 2016. – Т.4. – N.2. – C.75-81.</w:t>
            </w:r>
          </w:p>
        </w:tc>
        <w:tc>
          <w:tcPr>
            <w:tcW w:w="2268" w:type="dxa"/>
            <w:shd w:val="clear" w:color="auto" w:fill="auto"/>
          </w:tcPr>
          <w:p w14:paraId="7636CEDA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Колбин А.С</w:t>
            </w:r>
            <w:proofErr w:type="gramStart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.,</w:t>
            </w:r>
            <w:proofErr w:type="gramEnd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Вилюм И.А., Проскурин М.А., Балыкина Ю.Е.</w:t>
            </w:r>
          </w:p>
        </w:tc>
      </w:tr>
      <w:tr w:rsidR="00B6305F" w:rsidRPr="000C0E0C" w14:paraId="4A3FFC9D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38EB71FB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B807C28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Модели анализа включений лекарственных средств в ограничительные перечни (на примере ЖНВЛП) 2016 г.</w:t>
            </w:r>
          </w:p>
          <w:p w14:paraId="4B27D96E" w14:textId="77777777" w:rsidR="00B6305F" w:rsidRPr="000C0E0C" w:rsidRDefault="00B6305F" w:rsidP="000C0E0C">
            <w:pPr>
              <w:pStyle w:val="StyleBlackJustifiedLeft01cmRight01cm"/>
              <w:spacing w:line="240" w:lineRule="auto"/>
              <w:ind w:firstLine="0"/>
              <w:rPr>
                <w:rFonts w:ascii="Times" w:hAnsi="Times" w:cs="Arial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25799A6E" w14:textId="7D22036C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ФАРМАКОЭКОНОМИКА. Современная Фармакоэкономика и Фармакоэпидемиология. 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-2016. -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1. – C.39-43.</w:t>
            </w:r>
          </w:p>
        </w:tc>
        <w:tc>
          <w:tcPr>
            <w:tcW w:w="2268" w:type="dxa"/>
            <w:shd w:val="clear" w:color="auto" w:fill="auto"/>
          </w:tcPr>
          <w:p w14:paraId="646D2562" w14:textId="1CEA41F2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Колбин А.С., Прасолов А.В., Максимкина Е.А., Балыкина Ю.Е., Голант З.М., Полушин Ю.С., Курылев А.А., Вилюм И.А.</w:t>
            </w:r>
          </w:p>
        </w:tc>
      </w:tr>
      <w:tr w:rsidR="00B6305F" w:rsidRPr="000C0E0C" w14:paraId="050B7EA7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13CAEEFA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BDD7DB0" w14:textId="1FA822E6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Сравнительный клинико-экономический анализ исходов сахарного диабета 1 типа (СД 1) при лечении инсулинами гларгин или деглудек в составе базис-болюсной инсулинотерапии. </w:t>
            </w:r>
          </w:p>
        </w:tc>
        <w:tc>
          <w:tcPr>
            <w:tcW w:w="2977" w:type="dxa"/>
            <w:shd w:val="clear" w:color="auto" w:fill="auto"/>
          </w:tcPr>
          <w:p w14:paraId="5B2BA1BA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ФАРМАКОЭКОНОМИКА: Теория и практика. – 2016. – Т.4. – N.1. – C.1-5.</w:t>
            </w:r>
          </w:p>
        </w:tc>
        <w:tc>
          <w:tcPr>
            <w:tcW w:w="2268" w:type="dxa"/>
            <w:shd w:val="clear" w:color="auto" w:fill="auto"/>
          </w:tcPr>
          <w:p w14:paraId="33E83FC7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vertAlign w:val="superscript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Колбин А.С., Чжао В., Мосикян А.А., Курылев А.А., Балыкина Ю.Е., Проскурин М.А.</w:t>
            </w:r>
          </w:p>
          <w:p w14:paraId="6FE37BA6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  <w:tr w:rsidR="00B6305F" w:rsidRPr="000C0E0C" w14:paraId="659175A0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25067D26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</w:tcPr>
          <w:p w14:paraId="4E24EF4C" w14:textId="0CC293AE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Сравнительный клинико-экономический анализ исходов сахарного диабета 2 типа (СД 2) при лечении инсулинами гларгин или деглудек в составе базис-болюсной инсулинотерапии. </w:t>
            </w:r>
          </w:p>
        </w:tc>
        <w:tc>
          <w:tcPr>
            <w:tcW w:w="2977" w:type="dxa"/>
            <w:shd w:val="clear" w:color="auto" w:fill="auto"/>
          </w:tcPr>
          <w:p w14:paraId="79FD1C35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ФАРМАКОЭКОНОМИКА: Теория и практика. – 2016. – Т.4. – N.1. – C.1-5.</w:t>
            </w:r>
          </w:p>
        </w:tc>
        <w:tc>
          <w:tcPr>
            <w:tcW w:w="2268" w:type="dxa"/>
            <w:shd w:val="clear" w:color="auto" w:fill="auto"/>
          </w:tcPr>
          <w:p w14:paraId="18A74F14" w14:textId="7988B632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Колбин А.С., Чжао В., Мосикян А.А., Курылев А.А., Балыкина Ю.Е., Проскурин М.А.</w:t>
            </w:r>
          </w:p>
        </w:tc>
      </w:tr>
      <w:tr w:rsidR="00B6305F" w:rsidRPr="000C0E0C" w14:paraId="03441B6F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185A6048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684D134C" w14:textId="64D8993E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Сравнительный клинико-экономический анализ исходов сахарного диабета 2 типа (СД 2) при лечении инсулинами гларгин или деглудек в сочетании с различными пероральными сахароснижающими препаратами (ПССП). </w:t>
            </w:r>
          </w:p>
        </w:tc>
        <w:tc>
          <w:tcPr>
            <w:tcW w:w="2977" w:type="dxa"/>
            <w:shd w:val="clear" w:color="auto" w:fill="auto"/>
          </w:tcPr>
          <w:p w14:paraId="6FEA2B0A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ФАРМАКОЭКОНОМИКА: Теория и практика. – 2016. – Т.4. – N.1. – C.1-5.</w:t>
            </w:r>
          </w:p>
        </w:tc>
        <w:tc>
          <w:tcPr>
            <w:tcW w:w="2268" w:type="dxa"/>
            <w:shd w:val="clear" w:color="auto" w:fill="auto"/>
          </w:tcPr>
          <w:p w14:paraId="05821613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vertAlign w:val="superscript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Колбин А.С., Чжао В., Мосикян А.А., Курылев А.А., Балыкина Ю.Е., Проскурин М.А.</w:t>
            </w:r>
          </w:p>
          <w:p w14:paraId="6A9578B1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  <w:tr w:rsidR="00B6305F" w:rsidRPr="000C0E0C" w14:paraId="0C9133B4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66DD31D6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4ECDC7A5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Федеральное руководство по использованию лекарственных средств (формулярная система).</w:t>
            </w:r>
          </w:p>
        </w:tc>
        <w:tc>
          <w:tcPr>
            <w:tcW w:w="2977" w:type="dxa"/>
            <w:shd w:val="clear" w:color="auto" w:fill="auto"/>
          </w:tcPr>
          <w:p w14:paraId="4770DACF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Выпуск  XVII</w:t>
            </w:r>
            <w:proofErr w:type="gramEnd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M.:Видокс, 2016.-1045 с.</w:t>
            </w:r>
          </w:p>
        </w:tc>
        <w:tc>
          <w:tcPr>
            <w:tcW w:w="2268" w:type="dxa"/>
            <w:shd w:val="clear" w:color="auto" w:fill="auto"/>
          </w:tcPr>
          <w:p w14:paraId="4F87172F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Авторский коллектив, под.редакцией А.Г.Чучал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ина</w:t>
            </w:r>
          </w:p>
        </w:tc>
      </w:tr>
      <w:tr w:rsidR="00B6305F" w:rsidRPr="000C0E0C" w14:paraId="2581043F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39793AC3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7AD0116B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A mathematical model for predicting the development of bacterial resistance based on the relationship between the level of antimicrobial resistance and the volume of antibiotic consumption</w:t>
            </w:r>
          </w:p>
          <w:p w14:paraId="1B393A1F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6CB63EC2" w14:textId="61F09031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EV0342 ePoster Viewing Resistance surveillance &amp; epidemiology: Gram-negatives. ECCMID, 2016.</w:t>
            </w:r>
          </w:p>
          <w:p w14:paraId="269276D0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  <w:p w14:paraId="5BE4D769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944F53D" w14:textId="647BB983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A. Kolbin, R. Lawson, A. Kurylev, K. Ryan, M. Arepeva, Y. Balykina, A. Spiridonova, N.Mukhina, S. Sidorenko</w:t>
            </w:r>
          </w:p>
        </w:tc>
      </w:tr>
      <w:tr w:rsidR="00B6305F" w:rsidRPr="000C0E0C" w14:paraId="3C4DB7F4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618CAB9E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CA0B838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Фармакоэкономический анализ лечения больных тяжелой неконтролируемой бронхиальной астмой в России</w:t>
            </w:r>
          </w:p>
          <w:p w14:paraId="6CC824CB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553861AD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Практическая пульмонология. – 2015. - №4. – C.10-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17.</w:t>
            </w:r>
          </w:p>
          <w:p w14:paraId="6F081345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D82DB6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А.С. Колбин, М.Ю. Фролов, Т.Л. Галанкин</w:t>
            </w:r>
          </w:p>
          <w:p w14:paraId="375E6B78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  <w:tr w:rsidR="00B6305F" w:rsidRPr="000C0E0C" w14:paraId="5F05CC5E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0C96F1EC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15CB9BE4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АНАЛИЗ ФОРМИРОВАНИЯ ОГРАНИЧИТЕЛЬНЫХ СПИСКОВ В РОССИИ НА ПРИМЕРЕ ЖНВЛП. РОЛЬФАРМАКОЭКОНОМИКИ</w:t>
            </w:r>
          </w:p>
        </w:tc>
        <w:tc>
          <w:tcPr>
            <w:tcW w:w="2977" w:type="dxa"/>
            <w:shd w:val="clear" w:color="auto" w:fill="auto"/>
          </w:tcPr>
          <w:p w14:paraId="3F28334C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ВИЧ-ИНФЕКЦИЯ И ИММУНОСУПРЕССИИ. -  2016. –Т.8. - N.2.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C.71-77.</w:t>
            </w:r>
          </w:p>
        </w:tc>
        <w:tc>
          <w:tcPr>
            <w:tcW w:w="2268" w:type="dxa"/>
            <w:shd w:val="clear" w:color="auto" w:fill="auto"/>
          </w:tcPr>
          <w:p w14:paraId="0444D0AA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А.С.Колбин, А.В.Прасолов, Е.А.Максимкина, Ю.Е.Балыкина, З.М.Голант, Ю.С. Полушин, А.А.Курылев, И.А.Вилюм</w:t>
            </w:r>
          </w:p>
        </w:tc>
      </w:tr>
      <w:tr w:rsidR="00B6305F" w:rsidRPr="000C0E0C" w14:paraId="76636A8A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7C7E1E57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0D5EFAE7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Фармакоэкономический анализ применения сзумаба у детей, больных тяжелой неконтролируемой бронхиальной аcтмой: данные реальной клинической практики в России</w:t>
            </w:r>
          </w:p>
        </w:tc>
        <w:tc>
          <w:tcPr>
            <w:tcW w:w="2977" w:type="dxa"/>
            <w:shd w:val="clear" w:color="auto" w:fill="auto"/>
          </w:tcPr>
          <w:p w14:paraId="0FCC16CF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Педиатрическая фармакология. – 2016. – Т.13 (№4). – C.345-354.</w:t>
            </w:r>
          </w:p>
        </w:tc>
        <w:tc>
          <w:tcPr>
            <w:tcW w:w="2268" w:type="dxa"/>
            <w:shd w:val="clear" w:color="auto" w:fill="auto"/>
          </w:tcPr>
          <w:p w14:paraId="2393C118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Колбин А.С., Намазова-Баранова Л.С., Вишнева Е.А., и соавт. </w:t>
            </w:r>
          </w:p>
        </w:tc>
      </w:tr>
      <w:tr w:rsidR="00B6305F" w:rsidRPr="000C0E0C" w14:paraId="41D1C49C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5EFB3282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3686" w:type="dxa"/>
            <w:shd w:val="clear" w:color="auto" w:fill="auto"/>
          </w:tcPr>
          <w:p w14:paraId="65CD8129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Development of a Search Engine for the MEDLINE Database with Search Results Ranking from the Perspective of Evidence-Based Medicine</w:t>
            </w:r>
          </w:p>
        </w:tc>
        <w:tc>
          <w:tcPr>
            <w:tcW w:w="2977" w:type="dxa"/>
            <w:shd w:val="clear" w:color="auto" w:fill="auto"/>
          </w:tcPr>
          <w:p w14:paraId="17E0FD3B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Value in health. Ispor 19th Annual European Congress research abstracts. 2016, Vienna, Austria. PRM69.- A369.</w:t>
            </w:r>
          </w:p>
        </w:tc>
        <w:tc>
          <w:tcPr>
            <w:tcW w:w="2268" w:type="dxa"/>
            <w:shd w:val="clear" w:color="auto" w:fill="auto"/>
          </w:tcPr>
          <w:p w14:paraId="2D5F7329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Kolbin A., Kamalov M., Balykina Y., Dobrynin V., Verbitskaya E.</w:t>
            </w:r>
          </w:p>
        </w:tc>
      </w:tr>
      <w:tr w:rsidR="00B6305F" w:rsidRPr="000C0E0C" w14:paraId="5E6CD549" w14:textId="77777777" w:rsidTr="00D4182D">
        <w:trPr>
          <w:trHeight w:val="61"/>
        </w:trPr>
        <w:tc>
          <w:tcPr>
            <w:tcW w:w="675" w:type="dxa"/>
            <w:shd w:val="clear" w:color="auto" w:fill="auto"/>
          </w:tcPr>
          <w:p w14:paraId="277070E9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1A3C453C" w14:textId="29226858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PARAMETRIC AND NON-PARAMETRIC APPROACHES FOR PREDICTING BACTERIAL RESISTANCE</w:t>
            </w:r>
          </w:p>
        </w:tc>
        <w:tc>
          <w:tcPr>
            <w:tcW w:w="2977" w:type="dxa"/>
            <w:shd w:val="clear" w:color="auto" w:fill="auto"/>
          </w:tcPr>
          <w:p w14:paraId="1538C2A6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Value in health. Ispor 19th Annual European Congress research abstracts. 2016, Vienna, Austria. PHP15.-A441. </w:t>
            </w:r>
          </w:p>
        </w:tc>
        <w:tc>
          <w:tcPr>
            <w:tcW w:w="2268" w:type="dxa"/>
            <w:shd w:val="clear" w:color="auto" w:fill="auto"/>
          </w:tcPr>
          <w:p w14:paraId="3D902875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GB"/>
              </w:rPr>
              <w:t>M. Arepyeva, A.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GB"/>
              </w:rPr>
              <w:t>Kolbin, A.Kurylev, Yu. Balykina</w:t>
            </w:r>
            <w:proofErr w:type="gramStart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GB"/>
              </w:rPr>
              <w:t>A</w:t>
            </w:r>
            <w:proofErr w:type="gramEnd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GB"/>
              </w:rPr>
              <w:t>. Spiridonova,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GB"/>
              </w:rPr>
              <w:t xml:space="preserve">N. Mukhina,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S.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GB"/>
              </w:rPr>
              <w:t> Sidorenko</w:t>
            </w:r>
          </w:p>
        </w:tc>
      </w:tr>
      <w:tr w:rsidR="00B6305F" w:rsidRPr="000C0E0C" w14:paraId="6BDA17E9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103F47FC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66B948B0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Development of Predictive Models for the Analysis of the List of Vital Essential and Necessary Drugs Compilation</w:t>
            </w:r>
          </w:p>
        </w:tc>
        <w:tc>
          <w:tcPr>
            <w:tcW w:w="2977" w:type="dxa"/>
            <w:shd w:val="clear" w:color="auto" w:fill="auto"/>
          </w:tcPr>
          <w:p w14:paraId="6D268657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Value in health. Ispor 19th Annual European Congress research abstracts. 2016, Vienna, Austria. PHP50.-A448. </w:t>
            </w:r>
          </w:p>
        </w:tc>
        <w:tc>
          <w:tcPr>
            <w:tcW w:w="2268" w:type="dxa"/>
            <w:shd w:val="clear" w:color="auto" w:fill="auto"/>
          </w:tcPr>
          <w:p w14:paraId="79FCA1DA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Kolbin A., Prasolov A., Balykina Y., Maksimkina E., Golant Z., Polushin Y., Kurylev A., Vilum I.</w:t>
            </w:r>
          </w:p>
        </w:tc>
      </w:tr>
      <w:tr w:rsidR="00B6305F" w:rsidRPr="000C0E0C" w14:paraId="1FB0A64A" w14:textId="77777777" w:rsidTr="00D4182D">
        <w:trPr>
          <w:trHeight w:val="1057"/>
        </w:trPr>
        <w:tc>
          <w:tcPr>
            <w:tcW w:w="675" w:type="dxa"/>
            <w:shd w:val="clear" w:color="auto" w:fill="auto"/>
          </w:tcPr>
          <w:p w14:paraId="28D43F41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0DC612C0" w14:textId="2809B7A9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PHARMACOECONOMIC ANALYSIS OF TREATMENT OF ADULT PATIENTS WITH SEVERE UNCONTROLLED ASTHMA WITH OMALIZUMAB IN RUSSIA</w:t>
            </w:r>
          </w:p>
        </w:tc>
        <w:tc>
          <w:tcPr>
            <w:tcW w:w="2977" w:type="dxa"/>
            <w:shd w:val="clear" w:color="auto" w:fill="auto"/>
          </w:tcPr>
          <w:p w14:paraId="02C9F90A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Value in health. Ispor 19th Annual European Congress research abstracts. 2016, Vienna, Austria. PRS38.-A555.</w:t>
            </w:r>
          </w:p>
        </w:tc>
        <w:tc>
          <w:tcPr>
            <w:tcW w:w="2268" w:type="dxa"/>
            <w:shd w:val="clear" w:color="auto" w:fill="auto"/>
          </w:tcPr>
          <w:p w14:paraId="1963AB55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Kolbin A, Frolov </w:t>
            </w:r>
            <w:proofErr w:type="gramStart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M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,</w:t>
            </w:r>
            <w:proofErr w:type="gramEnd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Galankin T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305F" w:rsidRPr="000C0E0C" w14:paraId="2841F20D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56E81729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20CD552A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PHARMACOECONOMIC ANALYSIS OF TREATMENT OF CHILDREN WITH SEVERE UNCONTROLLED ASTHMA WITH OMALIZUMAB IN RUSSIA.</w:t>
            </w:r>
          </w:p>
          <w:p w14:paraId="0048FADD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0ACC9228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Value in health. Ispor 19th Annual European Congress research abstracts. 2016, Vienna, Austria. PRS37.-A555.</w:t>
            </w:r>
          </w:p>
        </w:tc>
        <w:tc>
          <w:tcPr>
            <w:tcW w:w="2268" w:type="dxa"/>
            <w:shd w:val="clear" w:color="auto" w:fill="auto"/>
          </w:tcPr>
          <w:p w14:paraId="650FBFE7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A.S. Kolbin, L.S. Namazova-Baranova, E.A. Vishneva, M.Y. Frolov, T.L. Galankin, A.A. Alekseeva, E.A. Dobrynina</w:t>
            </w:r>
          </w:p>
        </w:tc>
      </w:tr>
      <w:tr w:rsidR="00B6305F" w:rsidRPr="000C0E0C" w14:paraId="04BBFC66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04EFB1EC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7A894C00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noProof/>
                <w:color w:val="000000" w:themeColor="text1"/>
                <w:sz w:val="24"/>
                <w:szCs w:val="24"/>
              </w:rPr>
              <w:t>Low-density lipoprotein cholesterol lowering efficacy of evolocumab may reduce need for apheresis in heterozygous familial hypercholesterolaemia patients according to Russian guidelines</w:t>
            </w:r>
          </w:p>
        </w:tc>
        <w:tc>
          <w:tcPr>
            <w:tcW w:w="2977" w:type="dxa"/>
            <w:shd w:val="clear" w:color="auto" w:fill="auto"/>
          </w:tcPr>
          <w:p w14:paraId="00358EB8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Value in health. Ispor 19th Annual European Congress research abstracts. 2016, Vienna, Austria. PCV101.-A654.</w:t>
            </w:r>
          </w:p>
        </w:tc>
        <w:tc>
          <w:tcPr>
            <w:tcW w:w="2268" w:type="dxa"/>
            <w:shd w:val="clear" w:color="auto" w:fill="auto"/>
          </w:tcPr>
          <w:p w14:paraId="198B0142" w14:textId="17D79102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Gonzalez TD, Kurylev A, Kolbin AS, Zinina T, Sidelnikov E, Villa </w:t>
            </w:r>
            <w:proofErr w:type="gramStart"/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G  </w:t>
            </w:r>
            <w:proofErr w:type="gramEnd"/>
          </w:p>
        </w:tc>
      </w:tr>
      <w:tr w:rsidR="00B6305F" w:rsidRPr="000C0E0C" w14:paraId="5C12287A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3ACE8A1B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14:paraId="2094F85D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noProof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Математическая модель прогнозирования развития бактериальной резистентности, построенная на основе зависимости между уровнем резистентности и объемом потребления антибиотиков</w:t>
            </w:r>
          </w:p>
        </w:tc>
        <w:tc>
          <w:tcPr>
            <w:tcW w:w="2977" w:type="dxa"/>
            <w:shd w:val="clear" w:color="auto" w:fill="auto"/>
          </w:tcPr>
          <w:p w14:paraId="0E08D75D" w14:textId="7C283983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Клин микробиол антимикроб химиотер. 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ab/>
              <w:t>2016</w:t>
            </w:r>
            <w:r w:rsidR="00D4182D"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. –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Т</w:t>
            </w:r>
            <w:r w:rsidR="00D4182D"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18</w:t>
            </w:r>
            <w:r w:rsidR="00D4182D"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. -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No3. – C.2000-211.</w:t>
            </w:r>
          </w:p>
        </w:tc>
        <w:tc>
          <w:tcPr>
            <w:tcW w:w="2268" w:type="dxa"/>
            <w:shd w:val="clear" w:color="auto" w:fill="auto"/>
          </w:tcPr>
          <w:p w14:paraId="043ABA85" w14:textId="7424CB1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М.А. Ар</w:t>
            </w:r>
            <w:r w:rsidR="00D4182D"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епьева, А.С. Колбин, С.В. Сидоренко, А.А. Курылев, Ю.Е. Балыкина, Н.В. Мухина, А.А. Спиридонова</w:t>
            </w:r>
          </w:p>
        </w:tc>
      </w:tr>
      <w:tr w:rsidR="00B6305F" w:rsidRPr="000C0E0C" w14:paraId="27AB12AC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3FA7B7F2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14:paraId="2048A0C6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Стоимость дополнительной</w:t>
            </w:r>
          </w:p>
          <w:p w14:paraId="1D4C87F3" w14:textId="77777777" w:rsidR="00B6305F" w:rsidRPr="000C0E0C" w:rsidRDefault="00B6305F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эффективности</w:t>
            </w:r>
          </w:p>
          <w:p w14:paraId="1C083BB6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ПРОТИВООПУХОЛЕВЫХ ПРЕПАРАТОВ (ПО ДАННЫМ ОГРАНИЧИТЕЛЬНЫХ СПИСКОВ)</w:t>
            </w:r>
          </w:p>
        </w:tc>
        <w:tc>
          <w:tcPr>
            <w:tcW w:w="2977" w:type="dxa"/>
            <w:shd w:val="clear" w:color="auto" w:fill="auto"/>
          </w:tcPr>
          <w:p w14:paraId="02E78512" w14:textId="429031DC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lastRenderedPageBreak/>
              <w:t>Ремедиум.  -</w:t>
            </w:r>
            <w:r w:rsidR="00D4182D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2016. – 11. – С.42-46.</w:t>
            </w:r>
          </w:p>
        </w:tc>
        <w:tc>
          <w:tcPr>
            <w:tcW w:w="2268" w:type="dxa"/>
            <w:shd w:val="clear" w:color="auto" w:fill="auto"/>
          </w:tcPr>
          <w:p w14:paraId="06E8AFC0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А.С. КОЛБИН, Е.А. МАКСИМКИНА,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А.А. КУРЫЛЕВ</w:t>
            </w:r>
          </w:p>
        </w:tc>
      </w:tr>
      <w:tr w:rsidR="00B6305F" w:rsidRPr="000C0E0C" w14:paraId="291242FD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68F82A9D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3686" w:type="dxa"/>
            <w:shd w:val="clear" w:color="auto" w:fill="auto"/>
          </w:tcPr>
          <w:p w14:paraId="1387A756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  <w:lang w:val="en-US"/>
              </w:rPr>
              <w:t>Фармакоэкономический анализ лекарственных средств, применяемых в лечении ревматоидного артрита при неэффективности базовых противовоспалительных средств</w:t>
            </w:r>
          </w:p>
        </w:tc>
        <w:tc>
          <w:tcPr>
            <w:tcW w:w="2977" w:type="dxa"/>
            <w:shd w:val="clear" w:color="auto" w:fill="auto"/>
          </w:tcPr>
          <w:p w14:paraId="562B4563" w14:textId="7B2CFB1F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ФАРМАКОЭКОНОМИКА. Современная фармакоэкономика и фармакоэпиде</w:t>
            </w:r>
            <w:r w:rsidR="00D4182D"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миология. -2016. -  Том 9. - N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3. –</w:t>
            </w:r>
            <w:r w:rsidR="00D4182D"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C.20-28.</w:t>
            </w:r>
          </w:p>
        </w:tc>
        <w:tc>
          <w:tcPr>
            <w:tcW w:w="2268" w:type="dxa"/>
            <w:shd w:val="clear" w:color="auto" w:fill="auto"/>
          </w:tcPr>
          <w:p w14:paraId="5511DB2D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Style w:val="apple-converted-space"/>
                <w:rFonts w:ascii="Times" w:hAnsi="Times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Колбин А. С., Курылев А. А., Проскурин М. А., Балыкина Ю. Е.</w:t>
            </w:r>
          </w:p>
        </w:tc>
      </w:tr>
      <w:tr w:rsidR="00B6305F" w:rsidRPr="000C0E0C" w14:paraId="57B8BF20" w14:textId="77777777" w:rsidTr="00D4182D">
        <w:trPr>
          <w:trHeight w:val="61"/>
        </w:trPr>
        <w:tc>
          <w:tcPr>
            <w:tcW w:w="675" w:type="dxa"/>
            <w:shd w:val="clear" w:color="auto" w:fill="auto"/>
          </w:tcPr>
          <w:p w14:paraId="3CA09E21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3686" w:type="dxa"/>
            <w:shd w:val="clear" w:color="auto" w:fill="auto"/>
          </w:tcPr>
          <w:p w14:paraId="78DF36FF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color w:val="000000" w:themeColor="text1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 xml:space="preserve">Фармакоэкономические аспекты применения интестинального геля, содержащего леводопу и карбидопу, при развернутых стадиях болезни Паркинсона </w:t>
            </w:r>
          </w:p>
        </w:tc>
        <w:tc>
          <w:tcPr>
            <w:tcW w:w="2977" w:type="dxa"/>
            <w:shd w:val="clear" w:color="auto" w:fill="auto"/>
          </w:tcPr>
          <w:p w14:paraId="264DBAC4" w14:textId="520A9618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Медицинские технологии. Оценка и выбор.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- 2016.- № 1 (23).- С. 74-79.</w:t>
            </w:r>
          </w:p>
          <w:p w14:paraId="0F02BADC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C75299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Рудакова А.В., Скоромец А.А., Тимофеева А.А.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B6305F" w:rsidRPr="000C0E0C" w14:paraId="5FFADCA8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65891F17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24.</w:t>
            </w:r>
          </w:p>
        </w:tc>
        <w:tc>
          <w:tcPr>
            <w:tcW w:w="3686" w:type="dxa"/>
            <w:shd w:val="clear" w:color="auto" w:fill="auto"/>
          </w:tcPr>
          <w:p w14:paraId="587AA7D8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 xml:space="preserve">Социально-экономические последствия алкоголизма в России и возможности снижения ущерба от него </w:t>
            </w:r>
          </w:p>
        </w:tc>
        <w:tc>
          <w:tcPr>
            <w:tcW w:w="2977" w:type="dxa"/>
            <w:shd w:val="clear" w:color="auto" w:fill="auto"/>
          </w:tcPr>
          <w:p w14:paraId="7485F849" w14:textId="1A70D768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Наркология.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- 2016.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 - Т.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15.- № 2 (170).- С. 49-58.</w:t>
            </w:r>
          </w:p>
          <w:p w14:paraId="5292FB29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BA2A6F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Попович Л.Д., Потапчик Е.Г., Рудакова А.В. </w:t>
            </w:r>
          </w:p>
        </w:tc>
      </w:tr>
      <w:tr w:rsidR="00B6305F" w:rsidRPr="000C0E0C" w14:paraId="486DBF06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35F00E72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3686" w:type="dxa"/>
            <w:shd w:val="clear" w:color="auto" w:fill="auto"/>
          </w:tcPr>
          <w:p w14:paraId="5566F717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noProof/>
                <w:color w:val="000000" w:themeColor="text1"/>
                <w:szCs w:val="24"/>
              </w:rPr>
              <w:t xml:space="preserve">Эффективность затрат на нарлапревир при терапии хронического гепатита С (1 генотип) у пациентов, не получавших ранее противовирусные препараты, и при рецидиве заболевания </w:t>
            </w:r>
          </w:p>
        </w:tc>
        <w:tc>
          <w:tcPr>
            <w:tcW w:w="2977" w:type="dxa"/>
            <w:shd w:val="clear" w:color="auto" w:fill="auto"/>
          </w:tcPr>
          <w:p w14:paraId="6A2218BA" w14:textId="256EBE33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Журнал инфектологии.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- 2016.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-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№3.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D4182D"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С. 122-125.</w:t>
            </w:r>
          </w:p>
          <w:p w14:paraId="391B7C93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E86E78B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Гусев Д.А., Рудакова А.В., Усков А.Н., Коновалова Л.Н., Лобзин Ю.В.</w:t>
            </w:r>
          </w:p>
        </w:tc>
      </w:tr>
      <w:tr w:rsidR="00B6305F" w:rsidRPr="000C0E0C" w14:paraId="4411364D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35462904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3686" w:type="dxa"/>
            <w:shd w:val="clear" w:color="auto" w:fill="auto"/>
          </w:tcPr>
          <w:p w14:paraId="5FA03E24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noProof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</w:rPr>
              <w:t xml:space="preserve">Анализ эффективности затрат на вакцинацию от гриппа граждан трудоспособного возраста </w:t>
            </w:r>
          </w:p>
        </w:tc>
        <w:tc>
          <w:tcPr>
            <w:tcW w:w="2977" w:type="dxa"/>
            <w:shd w:val="clear" w:color="auto" w:fill="auto"/>
          </w:tcPr>
          <w:p w14:paraId="217CD40E" w14:textId="224D2F8F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Медицина экстремальных ситуаций.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- 2016.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№2 (56).- С. 25-29.</w:t>
            </w:r>
          </w:p>
        </w:tc>
        <w:tc>
          <w:tcPr>
            <w:tcW w:w="2268" w:type="dxa"/>
            <w:shd w:val="clear" w:color="auto" w:fill="auto"/>
          </w:tcPr>
          <w:p w14:paraId="4CDFE2EB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Рудакова А.В., Харит С.М., Усков А.Н., Лобзин Ю.В.</w:t>
            </w:r>
          </w:p>
        </w:tc>
      </w:tr>
      <w:tr w:rsidR="00B6305F" w:rsidRPr="000C0E0C" w14:paraId="69D11E8C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635CF526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3686" w:type="dxa"/>
            <w:shd w:val="clear" w:color="auto" w:fill="auto"/>
          </w:tcPr>
          <w:p w14:paraId="00359018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Cs w:val="24"/>
              </w:rPr>
              <w:t xml:space="preserve">Эффективность затрат на ингибиторы протеазы второй волны при терапии хронического гепатита С (1 генотип) у пациентов, не получавших ранее противовирусные препараты, и при рецидиве заболевания </w:t>
            </w:r>
          </w:p>
        </w:tc>
        <w:tc>
          <w:tcPr>
            <w:tcW w:w="2977" w:type="dxa"/>
            <w:shd w:val="clear" w:color="auto" w:fill="auto"/>
          </w:tcPr>
          <w:p w14:paraId="21E5A1AB" w14:textId="0A82E009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Журнал инфектологии.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- 2016.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- №1.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С. 79-82.</w:t>
            </w:r>
          </w:p>
          <w:p w14:paraId="0177D267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CF5A89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Рудакова А.В., Гусев Д.А., Усков А.Н., Коновалова Л.Н., Лобзин Ю.В.</w:t>
            </w:r>
          </w:p>
        </w:tc>
      </w:tr>
      <w:tr w:rsidR="00B6305F" w:rsidRPr="000C0E0C" w14:paraId="68F8CB87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168DD214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3686" w:type="dxa"/>
            <w:shd w:val="clear" w:color="auto" w:fill="auto"/>
          </w:tcPr>
          <w:p w14:paraId="59C10E59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 xml:space="preserve">Фиксированная комбинация кальципотриола и бетаметазона дипропионата в терапии псориаза: анализ доказательной базы </w:t>
            </w:r>
          </w:p>
        </w:tc>
        <w:tc>
          <w:tcPr>
            <w:tcW w:w="2977" w:type="dxa"/>
            <w:shd w:val="clear" w:color="auto" w:fill="auto"/>
          </w:tcPr>
          <w:p w14:paraId="4B58785C" w14:textId="000401AF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Клиническая дерматология и венерология.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- 2016.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Т.15.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№ 2.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С. 85-90.</w:t>
            </w:r>
          </w:p>
        </w:tc>
        <w:tc>
          <w:tcPr>
            <w:tcW w:w="2268" w:type="dxa"/>
            <w:shd w:val="clear" w:color="auto" w:fill="auto"/>
          </w:tcPr>
          <w:p w14:paraId="1C0E3AF7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Рудакова А.В., Львов А.Н.</w:t>
            </w:r>
          </w:p>
        </w:tc>
      </w:tr>
      <w:tr w:rsidR="00B6305F" w:rsidRPr="000C0E0C" w14:paraId="3ADC211E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2BA4E3EB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686" w:type="dxa"/>
            <w:shd w:val="clear" w:color="auto" w:fill="auto"/>
          </w:tcPr>
          <w:p w14:paraId="6FC87B18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>Ингибиторы дипептидилпептидазы-4 в терапии сахарного диабета 2 типа</w:t>
            </w:r>
          </w:p>
        </w:tc>
        <w:tc>
          <w:tcPr>
            <w:tcW w:w="2977" w:type="dxa"/>
            <w:shd w:val="clear" w:color="auto" w:fill="auto"/>
          </w:tcPr>
          <w:p w14:paraId="792747EB" w14:textId="17DFF762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Сб. научных материалов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XI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международного научного конгресса «Рациональная фармакотерапия».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 СПб.: Изд-во СПбГЭУ, 2016.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С. 131-132.</w:t>
            </w:r>
          </w:p>
        </w:tc>
        <w:tc>
          <w:tcPr>
            <w:tcW w:w="2268" w:type="dxa"/>
            <w:shd w:val="clear" w:color="auto" w:fill="auto"/>
          </w:tcPr>
          <w:p w14:paraId="72FEFA7A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Рудакова А.В.</w:t>
            </w:r>
          </w:p>
        </w:tc>
      </w:tr>
      <w:tr w:rsidR="00B6305F" w:rsidRPr="000C0E0C" w14:paraId="7576C231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29EF4D0C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3686" w:type="dxa"/>
            <w:shd w:val="clear" w:color="auto" w:fill="auto"/>
          </w:tcPr>
          <w:p w14:paraId="5C6B9455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>АНАЛИЗ «ВЛИЯНИЯ НА БЮДЖЕТ» ПРИМЕНЕНИЯ АНТИТРОМБОЦИТАРНОЙ ТЕРАПИИ ТИКАГРЕЛОРОМ И КЛОПИДОГРЕЛОМ У ПАЦИЕНТОВ С ОСТРЫМ КОРОНАРНЫМ СИНДРОМОМ, ПЕРЕНЕСШИХ ОПЕРАЦИЮ КОРОНАРНОГО ШУНТИРОВАНИЯ</w:t>
            </w:r>
            <w:r w:rsidRPr="000C0E0C">
              <w:rPr>
                <w:rFonts w:ascii="Times" w:hAnsi="Times" w:cs="Arial"/>
                <w:color w:val="000000" w:themeColor="text1"/>
                <w:szCs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26266BF4" w14:textId="06222EDD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Терапевтический архив. 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2016. - Т. 88. - № 9. - С. 39-49.</w:t>
            </w:r>
          </w:p>
        </w:tc>
        <w:tc>
          <w:tcPr>
            <w:tcW w:w="2268" w:type="dxa"/>
            <w:shd w:val="clear" w:color="auto" w:fill="auto"/>
          </w:tcPr>
          <w:p w14:paraId="2B0838C6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t>Зырянов С.К., Белоусов Д.Ю., Афанасьева Е.В., Думченко Е.В.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B6305F" w:rsidRPr="000C0E0C" w14:paraId="1BC26339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6804CFD4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3686" w:type="dxa"/>
            <w:shd w:val="clear" w:color="auto" w:fill="auto"/>
          </w:tcPr>
          <w:p w14:paraId="1BA5E5F0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>ФАРМАКОЭКОНОМИЧЕСКАЯ ЭФФЕКТИВНОСТЬ СОЧЕТАННОГО ПРИМЕНЕНИЯ ИНСУЛИНА И ВИЛДАГЛИПТИНА ПРИ ЛЕЧЕНИИ ПАЦИЕНТОВ С САХАРНЫМ ДИАБЕТОМ 2 ТИПА</w:t>
            </w:r>
            <w:r w:rsidRPr="000C0E0C">
              <w:rPr>
                <w:rFonts w:ascii="Times" w:hAnsi="Times" w:cs="Arial"/>
                <w:color w:val="000000" w:themeColor="text1"/>
                <w:szCs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4672ED92" w14:textId="39999F69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Клиническая фармакология и терапия. 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2016. 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Т. 25. № 4. </w:t>
            </w:r>
            <w:r w:rsidR="008361B5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С. 92-96.</w:t>
            </w:r>
          </w:p>
        </w:tc>
        <w:tc>
          <w:tcPr>
            <w:tcW w:w="2268" w:type="dxa"/>
            <w:shd w:val="clear" w:color="auto" w:fill="auto"/>
          </w:tcPr>
          <w:p w14:paraId="4210DB85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br/>
            </w: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t>Зырянов С.К., Дьяков И.Н.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B6305F" w:rsidRPr="000C0E0C" w14:paraId="35C818F9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0B653663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3686" w:type="dxa"/>
            <w:shd w:val="clear" w:color="auto" w:fill="auto"/>
          </w:tcPr>
          <w:p w14:paraId="44E41BAD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>ФАРМАКОЭКОНОМИЧЕСКАЯ ОЦЕНКА ИНФЕКЦИИ МОЧЕВЫДЕЛИТЕЛЬНЫХ ПУТЕЙ У НОВОРОЖДЕННЫХ, РОЖДЕННЫХ ОТ МАТЕРЕЙ С ПАТОЛОГИЧЕСКИМ ТЕЧЕНИЕМ БЕРЕМЕННОСТИ</w:t>
            </w:r>
            <w:r w:rsidRPr="000C0E0C">
              <w:rPr>
                <w:rFonts w:ascii="Times" w:hAnsi="Times" w:cs="Arial"/>
                <w:color w:val="000000" w:themeColor="text1"/>
                <w:szCs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7E06A006" w14:textId="3B48CE9E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Кубанский научный медицинский вестник. 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2016. 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№ 2 (157). 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С. 156-160.</w:t>
            </w:r>
          </w:p>
        </w:tc>
        <w:tc>
          <w:tcPr>
            <w:tcW w:w="2268" w:type="dxa"/>
            <w:shd w:val="clear" w:color="auto" w:fill="auto"/>
          </w:tcPr>
          <w:p w14:paraId="5F3600C3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t>Шулакова О.А., Гуревич К.Г., Зырянов С.К.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B6305F" w:rsidRPr="000C0E0C" w14:paraId="371EFC3C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5872E405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3686" w:type="dxa"/>
            <w:shd w:val="clear" w:color="auto" w:fill="auto"/>
          </w:tcPr>
          <w:p w14:paraId="4AA26C4E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 xml:space="preserve">ФАРМАКОЭКОНОМИЧЕСКИЙ АНАЛИЗ ПРИМЕНЕНИЯ ПРЕПАРАТА КСЕОМИН® ДЛЯ ЛЕЧЕНИЯ ПАЦИЕНТОВ С ФОКАЛЬНОЙ </w:t>
            </w:r>
          </w:p>
        </w:tc>
        <w:tc>
          <w:tcPr>
            <w:tcW w:w="2977" w:type="dxa"/>
            <w:shd w:val="clear" w:color="auto" w:fill="auto"/>
          </w:tcPr>
          <w:p w14:paraId="5421DA08" w14:textId="4EE1E8FE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Качественная клиническая практика. 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2016. 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№ 2. 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С. 14-23.</w:t>
            </w:r>
          </w:p>
        </w:tc>
        <w:tc>
          <w:tcPr>
            <w:tcW w:w="2268" w:type="dxa"/>
            <w:shd w:val="clear" w:color="auto" w:fill="auto"/>
          </w:tcPr>
          <w:p w14:paraId="31B63BC0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t>Зырянов С.К., Белоусов Д.Ю., Чеберда А.Е.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B6305F" w:rsidRPr="000C0E0C" w14:paraId="2B9752B9" w14:textId="77777777" w:rsidTr="00D4182D">
        <w:trPr>
          <w:trHeight w:val="837"/>
        </w:trPr>
        <w:tc>
          <w:tcPr>
            <w:tcW w:w="675" w:type="dxa"/>
            <w:shd w:val="clear" w:color="auto" w:fill="auto"/>
          </w:tcPr>
          <w:p w14:paraId="3ABF4836" w14:textId="77777777" w:rsidR="00B6305F" w:rsidRPr="000C0E0C" w:rsidRDefault="00B6305F" w:rsidP="000C0E0C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Arial Unicode MS" w:hAnsi="Times" w:cs="Arial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3686" w:type="dxa"/>
            <w:shd w:val="clear" w:color="auto" w:fill="auto"/>
          </w:tcPr>
          <w:p w14:paraId="57422538" w14:textId="77777777" w:rsidR="00B6305F" w:rsidRPr="000C0E0C" w:rsidRDefault="00B6305F" w:rsidP="000C0E0C">
            <w:pPr>
              <w:pStyle w:val="1"/>
              <w:shd w:val="clear" w:color="auto" w:fill="FFFFFF"/>
              <w:spacing w:after="60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Cs w:val="24"/>
              </w:rPr>
              <w:t>ФАРМАКОЭКОНОМИЧЕСКАЯ ОЦЕНКА ЛЕКАРСТВЕННЫХ ПРЕПАРАТОВ: ЧТО ВАЖНО ДЛЯ ПРАКТИЧЕСКОГО ВРАЧА</w:t>
            </w:r>
            <w:r w:rsidRPr="000C0E0C">
              <w:rPr>
                <w:rFonts w:ascii="Times" w:hAnsi="Times" w:cs="Arial"/>
                <w:color w:val="000000" w:themeColor="text1"/>
                <w:szCs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1F9ABAE0" w14:textId="53C500B0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Эффективная фармакотерапия.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-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2016. 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-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№ 11. </w:t>
            </w:r>
            <w:r w:rsidR="00234DBB"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-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С. 40-45.</w:t>
            </w:r>
          </w:p>
        </w:tc>
        <w:tc>
          <w:tcPr>
            <w:tcW w:w="2268" w:type="dxa"/>
            <w:shd w:val="clear" w:color="auto" w:fill="auto"/>
          </w:tcPr>
          <w:p w14:paraId="0DFFDB93" w14:textId="77777777" w:rsidR="00B6305F" w:rsidRPr="000C0E0C" w:rsidRDefault="00B6305F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t>Зырянов С.К., Галеева Ж.А.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2068191F" w14:textId="77777777" w:rsidR="00693B06" w:rsidRPr="000C0E0C" w:rsidRDefault="00693B06" w:rsidP="000C0E0C">
      <w:pPr>
        <w:spacing w:line="240" w:lineRule="auto"/>
        <w:ind w:left="57" w:right="57"/>
        <w:jc w:val="both"/>
        <w:rPr>
          <w:rFonts w:ascii="Times" w:hAnsi="Times"/>
          <w:color w:val="000000" w:themeColor="text1"/>
          <w:sz w:val="24"/>
          <w:szCs w:val="24"/>
          <w:lang w:val="en-US"/>
        </w:rPr>
      </w:pPr>
    </w:p>
    <w:p w14:paraId="3F76CE78" w14:textId="2005D36D" w:rsidR="00102D33" w:rsidRPr="000C0E0C" w:rsidRDefault="00102D3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lastRenderedPageBreak/>
        <w:t xml:space="preserve">II. </w:t>
      </w:r>
      <w:r w:rsidR="00D4182D" w:rsidRPr="000C0E0C">
        <w:rPr>
          <w:rFonts w:ascii="Times" w:hAnsi="Times" w:cs="Times New Roman"/>
          <w:b/>
          <w:color w:val="000000" w:themeColor="text1"/>
          <w:sz w:val="24"/>
          <w:szCs w:val="24"/>
        </w:rPr>
        <w:t xml:space="preserve">Доклады </w:t>
      </w:r>
      <w:r w:rsidR="00D4182D"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в области фармакоэкономике и оценке технологий здравоохранения на </w:t>
      </w: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ISPOR </w:t>
      </w:r>
      <w:r w:rsidR="00B6305F" w:rsidRPr="000C0E0C">
        <w:rPr>
          <w:rFonts w:ascii="Times" w:hAnsi="Times" w:cs="Arial"/>
          <w:b/>
          <w:color w:val="000000" w:themeColor="text1"/>
          <w:sz w:val="24"/>
          <w:szCs w:val="24"/>
        </w:rPr>
        <w:t>International and European Mee</w:t>
      </w: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>ting:</w:t>
      </w:r>
    </w:p>
    <w:tbl>
      <w:tblPr>
        <w:tblW w:w="9077" w:type="dxa"/>
        <w:jc w:val="center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560"/>
        <w:gridCol w:w="2268"/>
        <w:gridCol w:w="2414"/>
      </w:tblGrid>
      <w:tr w:rsidR="00D4182D" w:rsidRPr="000C0E0C" w14:paraId="0AC9F104" w14:textId="77777777" w:rsidTr="00D4182D">
        <w:trPr>
          <w:trHeight w:val="180"/>
          <w:jc w:val="center"/>
        </w:trPr>
        <w:tc>
          <w:tcPr>
            <w:tcW w:w="851" w:type="dxa"/>
            <w:shd w:val="clear" w:color="auto" w:fill="CCFFCC"/>
          </w:tcPr>
          <w:p w14:paraId="1B6C6DC5" w14:textId="1A8CB146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пп.</w:t>
            </w:r>
          </w:p>
        </w:tc>
        <w:tc>
          <w:tcPr>
            <w:tcW w:w="1984" w:type="dxa"/>
            <w:shd w:val="clear" w:color="auto" w:fill="CCFFCC"/>
          </w:tcPr>
          <w:p w14:paraId="29BBEF91" w14:textId="4937192C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Название конференции</w:t>
            </w:r>
          </w:p>
        </w:tc>
        <w:tc>
          <w:tcPr>
            <w:tcW w:w="1560" w:type="dxa"/>
            <w:shd w:val="clear" w:color="auto" w:fill="CCFFCC"/>
          </w:tcPr>
          <w:p w14:paraId="29E24EB7" w14:textId="2591B4A0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Организатор</w:t>
            </w:r>
          </w:p>
        </w:tc>
        <w:tc>
          <w:tcPr>
            <w:tcW w:w="2268" w:type="dxa"/>
            <w:shd w:val="clear" w:color="auto" w:fill="CCFFCC"/>
          </w:tcPr>
          <w:p w14:paraId="69F28F6E" w14:textId="44045454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Постер</w:t>
            </w:r>
          </w:p>
          <w:p w14:paraId="19755DB5" w14:textId="7E7F02F2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/ Оральная презентация</w:t>
            </w:r>
          </w:p>
        </w:tc>
        <w:tc>
          <w:tcPr>
            <w:tcW w:w="2414" w:type="dxa"/>
            <w:shd w:val="clear" w:color="auto" w:fill="CCFFCC"/>
          </w:tcPr>
          <w:p w14:paraId="6A5A7653" w14:textId="3564DCB4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Место проведения</w:t>
            </w:r>
          </w:p>
        </w:tc>
      </w:tr>
      <w:tr w:rsidR="00D4182D" w:rsidRPr="000C0E0C" w14:paraId="6F02B93C" w14:textId="77777777" w:rsidTr="00D4182D">
        <w:trPr>
          <w:trHeight w:val="180"/>
          <w:jc w:val="center"/>
        </w:trPr>
        <w:tc>
          <w:tcPr>
            <w:tcW w:w="851" w:type="dxa"/>
            <w:shd w:val="clear" w:color="auto" w:fill="auto"/>
          </w:tcPr>
          <w:p w14:paraId="002FD1B1" w14:textId="5B8786E1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58C1F5C" w14:textId="77777777" w:rsidR="00D4182D" w:rsidRPr="000C0E0C" w:rsidRDefault="00D4182D" w:rsidP="000C0E0C">
            <w:pPr>
              <w:pStyle w:val="2"/>
              <w:shd w:val="clear" w:color="auto" w:fill="FFFFFF"/>
              <w:spacing w:before="0" w:line="240" w:lineRule="auto"/>
              <w:ind w:left="57" w:right="57"/>
              <w:jc w:val="both"/>
              <w:textAlignment w:val="baseline"/>
              <w:rPr>
                <w:rFonts w:ascii="Times" w:eastAsia="Times New Roman" w:hAnsi="Times" w:cs="Times New Roman"/>
                <w:b w:val="0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b w:val="0"/>
                <w:bCs w:val="0"/>
                <w:color w:val="000000" w:themeColor="text1"/>
                <w:sz w:val="24"/>
                <w:szCs w:val="24"/>
              </w:rPr>
              <w:t>ISPOR 19th Annual European Congress</w:t>
            </w:r>
          </w:p>
        </w:tc>
        <w:tc>
          <w:tcPr>
            <w:tcW w:w="1560" w:type="dxa"/>
            <w:shd w:val="clear" w:color="auto" w:fill="auto"/>
          </w:tcPr>
          <w:p w14:paraId="2B9BDEC5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ISPOR</w:t>
            </w:r>
          </w:p>
        </w:tc>
        <w:tc>
          <w:tcPr>
            <w:tcW w:w="2268" w:type="dxa"/>
            <w:shd w:val="clear" w:color="auto" w:fill="auto"/>
          </w:tcPr>
          <w:p w14:paraId="15BE0555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  <w:t>Development of a Search Engine for the MEDLINE Database with Search Results Ranking from the Perspective of Evidence-Based Medicine</w:t>
            </w:r>
          </w:p>
        </w:tc>
        <w:tc>
          <w:tcPr>
            <w:tcW w:w="2414" w:type="dxa"/>
            <w:shd w:val="clear" w:color="auto" w:fill="auto"/>
          </w:tcPr>
          <w:p w14:paraId="545629A3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</w:rPr>
              <w:t>Vienna, Austria.</w:t>
            </w:r>
          </w:p>
        </w:tc>
      </w:tr>
      <w:tr w:rsidR="00D4182D" w:rsidRPr="000C0E0C" w14:paraId="688F1F8D" w14:textId="77777777" w:rsidTr="00D4182D">
        <w:trPr>
          <w:trHeight w:val="180"/>
          <w:jc w:val="center"/>
        </w:trPr>
        <w:tc>
          <w:tcPr>
            <w:tcW w:w="851" w:type="dxa"/>
            <w:shd w:val="clear" w:color="auto" w:fill="auto"/>
          </w:tcPr>
          <w:p w14:paraId="56891361" w14:textId="794E5946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3B94F52" w14:textId="77777777" w:rsidR="00D4182D" w:rsidRPr="000C0E0C" w:rsidRDefault="00D4182D" w:rsidP="000C0E0C">
            <w:pPr>
              <w:pStyle w:val="2"/>
              <w:shd w:val="clear" w:color="auto" w:fill="FFFFFF"/>
              <w:spacing w:before="0" w:line="240" w:lineRule="auto"/>
              <w:ind w:left="57" w:right="57"/>
              <w:jc w:val="both"/>
              <w:textAlignment w:val="baseline"/>
              <w:rPr>
                <w:rFonts w:ascii="Times" w:eastAsia="Times New Roman" w:hAnsi="Times" w:cs="Times New Roman"/>
                <w:b w:val="0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b w:val="0"/>
                <w:bCs w:val="0"/>
                <w:color w:val="000000" w:themeColor="text1"/>
                <w:sz w:val="24"/>
                <w:szCs w:val="24"/>
              </w:rPr>
              <w:t>ISPOR 19th Annual European Congress</w:t>
            </w:r>
          </w:p>
        </w:tc>
        <w:tc>
          <w:tcPr>
            <w:tcW w:w="1560" w:type="dxa"/>
            <w:shd w:val="clear" w:color="auto" w:fill="auto"/>
          </w:tcPr>
          <w:p w14:paraId="5724E9E2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ISPOR</w:t>
            </w:r>
          </w:p>
        </w:tc>
        <w:tc>
          <w:tcPr>
            <w:tcW w:w="2268" w:type="dxa"/>
            <w:shd w:val="clear" w:color="auto" w:fill="auto"/>
          </w:tcPr>
          <w:p w14:paraId="70053C2F" w14:textId="037BC2BA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  <w:t>PARAMETRIC AND NON-PARAMETRIC APPROACHES FOR PREDICTING BACTERIAL RESISTANCE</w:t>
            </w:r>
          </w:p>
        </w:tc>
        <w:tc>
          <w:tcPr>
            <w:tcW w:w="2414" w:type="dxa"/>
            <w:shd w:val="clear" w:color="auto" w:fill="auto"/>
          </w:tcPr>
          <w:p w14:paraId="7BDA850B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</w:rPr>
              <w:t>Vienna, Austria.</w:t>
            </w:r>
          </w:p>
        </w:tc>
      </w:tr>
      <w:tr w:rsidR="00D4182D" w:rsidRPr="000C0E0C" w14:paraId="528C41C5" w14:textId="77777777" w:rsidTr="00D4182D">
        <w:trPr>
          <w:trHeight w:val="180"/>
          <w:jc w:val="center"/>
        </w:trPr>
        <w:tc>
          <w:tcPr>
            <w:tcW w:w="851" w:type="dxa"/>
            <w:shd w:val="clear" w:color="auto" w:fill="auto"/>
          </w:tcPr>
          <w:p w14:paraId="55BA610D" w14:textId="4DC3D614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A2A2116" w14:textId="77777777" w:rsidR="00D4182D" w:rsidRPr="000C0E0C" w:rsidRDefault="00D4182D" w:rsidP="000C0E0C">
            <w:pPr>
              <w:pStyle w:val="2"/>
              <w:shd w:val="clear" w:color="auto" w:fill="FFFFFF"/>
              <w:spacing w:before="0" w:line="240" w:lineRule="auto"/>
              <w:ind w:left="57" w:right="57"/>
              <w:jc w:val="both"/>
              <w:textAlignment w:val="baseline"/>
              <w:rPr>
                <w:rFonts w:ascii="Times" w:eastAsia="Times New Roman" w:hAnsi="Times" w:cs="Times New Roman"/>
                <w:b w:val="0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b w:val="0"/>
                <w:bCs w:val="0"/>
                <w:color w:val="000000" w:themeColor="text1"/>
                <w:sz w:val="24"/>
                <w:szCs w:val="24"/>
              </w:rPr>
              <w:t>ISPOR 19th Annual European Congress</w:t>
            </w:r>
          </w:p>
        </w:tc>
        <w:tc>
          <w:tcPr>
            <w:tcW w:w="1560" w:type="dxa"/>
            <w:shd w:val="clear" w:color="auto" w:fill="auto"/>
          </w:tcPr>
          <w:p w14:paraId="6D444260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ISPOR</w:t>
            </w:r>
          </w:p>
        </w:tc>
        <w:tc>
          <w:tcPr>
            <w:tcW w:w="2268" w:type="dxa"/>
            <w:shd w:val="clear" w:color="auto" w:fill="auto"/>
          </w:tcPr>
          <w:p w14:paraId="6EB3409A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  <w:t>Development of Predictive Models for the Analysis of the List of Vital Essential and Necessary Drugs Compilation</w:t>
            </w:r>
          </w:p>
        </w:tc>
        <w:tc>
          <w:tcPr>
            <w:tcW w:w="2414" w:type="dxa"/>
            <w:shd w:val="clear" w:color="auto" w:fill="auto"/>
          </w:tcPr>
          <w:p w14:paraId="51CA1712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</w:rPr>
              <w:t>Vienna, Austria.</w:t>
            </w:r>
          </w:p>
        </w:tc>
      </w:tr>
      <w:tr w:rsidR="00D4182D" w:rsidRPr="000C0E0C" w14:paraId="7DC444AF" w14:textId="77777777" w:rsidTr="00D4182D">
        <w:trPr>
          <w:trHeight w:val="180"/>
          <w:jc w:val="center"/>
        </w:trPr>
        <w:tc>
          <w:tcPr>
            <w:tcW w:w="851" w:type="dxa"/>
            <w:shd w:val="clear" w:color="auto" w:fill="auto"/>
          </w:tcPr>
          <w:p w14:paraId="69C41188" w14:textId="6CF89CA6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1E18EFC" w14:textId="77777777" w:rsidR="00D4182D" w:rsidRPr="000C0E0C" w:rsidRDefault="00D4182D" w:rsidP="000C0E0C">
            <w:pPr>
              <w:pStyle w:val="2"/>
              <w:shd w:val="clear" w:color="auto" w:fill="FFFFFF"/>
              <w:spacing w:before="0" w:line="240" w:lineRule="auto"/>
              <w:ind w:left="57" w:right="57"/>
              <w:jc w:val="both"/>
              <w:textAlignment w:val="baseline"/>
              <w:rPr>
                <w:rFonts w:ascii="Times" w:eastAsia="Times New Roman" w:hAnsi="Times" w:cs="Times New Roman"/>
                <w:b w:val="0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b w:val="0"/>
                <w:bCs w:val="0"/>
                <w:color w:val="000000" w:themeColor="text1"/>
                <w:sz w:val="24"/>
                <w:szCs w:val="24"/>
              </w:rPr>
              <w:t>ISPOR 19th Annual European Congress</w:t>
            </w:r>
          </w:p>
        </w:tc>
        <w:tc>
          <w:tcPr>
            <w:tcW w:w="1560" w:type="dxa"/>
            <w:shd w:val="clear" w:color="auto" w:fill="auto"/>
          </w:tcPr>
          <w:p w14:paraId="653727B2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ISPOR</w:t>
            </w:r>
          </w:p>
        </w:tc>
        <w:tc>
          <w:tcPr>
            <w:tcW w:w="2268" w:type="dxa"/>
            <w:shd w:val="clear" w:color="auto" w:fill="auto"/>
          </w:tcPr>
          <w:p w14:paraId="221075AA" w14:textId="3DE9FA50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  <w:t>PHARMACOECONOMIC ANALYSIS OF TREATMENT OF ADULT PATIENTS WITH SEVERE UNCONTROLLED ASTHMA WITH OMALIZUMAB IN RUSSIA</w:t>
            </w:r>
          </w:p>
        </w:tc>
        <w:tc>
          <w:tcPr>
            <w:tcW w:w="2414" w:type="dxa"/>
            <w:shd w:val="clear" w:color="auto" w:fill="auto"/>
          </w:tcPr>
          <w:p w14:paraId="53EED9F5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</w:rPr>
              <w:t>Vienna, Austria.</w:t>
            </w:r>
          </w:p>
        </w:tc>
      </w:tr>
      <w:tr w:rsidR="00D4182D" w:rsidRPr="000C0E0C" w14:paraId="67EB0ACB" w14:textId="77777777" w:rsidTr="00D4182D">
        <w:trPr>
          <w:trHeight w:val="180"/>
          <w:jc w:val="center"/>
        </w:trPr>
        <w:tc>
          <w:tcPr>
            <w:tcW w:w="851" w:type="dxa"/>
            <w:shd w:val="clear" w:color="auto" w:fill="auto"/>
          </w:tcPr>
          <w:p w14:paraId="6D8BFB69" w14:textId="189E6EEA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E38E581" w14:textId="77777777" w:rsidR="00D4182D" w:rsidRPr="000C0E0C" w:rsidRDefault="00D4182D" w:rsidP="000C0E0C">
            <w:pPr>
              <w:pStyle w:val="2"/>
              <w:shd w:val="clear" w:color="auto" w:fill="FFFFFF"/>
              <w:spacing w:before="0" w:line="240" w:lineRule="auto"/>
              <w:ind w:left="57" w:right="57"/>
              <w:jc w:val="both"/>
              <w:textAlignment w:val="baseline"/>
              <w:rPr>
                <w:rFonts w:ascii="Times" w:eastAsia="Times New Roman" w:hAnsi="Times" w:cs="Times New Roman"/>
                <w:b w:val="0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b w:val="0"/>
                <w:bCs w:val="0"/>
                <w:color w:val="000000" w:themeColor="text1"/>
                <w:sz w:val="24"/>
                <w:szCs w:val="24"/>
              </w:rPr>
              <w:t>ISPOR 19th Annual European Congress</w:t>
            </w:r>
          </w:p>
        </w:tc>
        <w:tc>
          <w:tcPr>
            <w:tcW w:w="1560" w:type="dxa"/>
            <w:shd w:val="clear" w:color="auto" w:fill="auto"/>
          </w:tcPr>
          <w:p w14:paraId="57C9512A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ISPOR</w:t>
            </w:r>
          </w:p>
        </w:tc>
        <w:tc>
          <w:tcPr>
            <w:tcW w:w="2268" w:type="dxa"/>
            <w:shd w:val="clear" w:color="auto" w:fill="auto"/>
          </w:tcPr>
          <w:p w14:paraId="613BA726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  <w:t>PHARMACOECONOMIC ANALYSIS OF TREATMENT OF CHILDREN WITH SEVERE UNCONTROLLE</w:t>
            </w:r>
            <w:r w:rsidRPr="000C0E0C"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D ASTHMA WITH OMALIZUMAB IN RUSSIA</w:t>
            </w:r>
          </w:p>
        </w:tc>
        <w:tc>
          <w:tcPr>
            <w:tcW w:w="2414" w:type="dxa"/>
            <w:shd w:val="clear" w:color="auto" w:fill="auto"/>
          </w:tcPr>
          <w:p w14:paraId="3167F2C8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</w:rPr>
              <w:lastRenderedPageBreak/>
              <w:t>Vienna, Austria.</w:t>
            </w:r>
          </w:p>
        </w:tc>
      </w:tr>
      <w:tr w:rsidR="00D4182D" w:rsidRPr="000C0E0C" w14:paraId="26222E17" w14:textId="77777777" w:rsidTr="00D4182D">
        <w:trPr>
          <w:trHeight w:val="180"/>
          <w:jc w:val="center"/>
        </w:trPr>
        <w:tc>
          <w:tcPr>
            <w:tcW w:w="851" w:type="dxa"/>
            <w:shd w:val="clear" w:color="auto" w:fill="auto"/>
          </w:tcPr>
          <w:p w14:paraId="3F0A02DC" w14:textId="1111BBFC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14:paraId="7E1C8816" w14:textId="77777777" w:rsidR="00D4182D" w:rsidRPr="000C0E0C" w:rsidRDefault="00D4182D" w:rsidP="000C0E0C">
            <w:pPr>
              <w:pStyle w:val="2"/>
              <w:shd w:val="clear" w:color="auto" w:fill="FFFFFF"/>
              <w:spacing w:before="0" w:line="240" w:lineRule="auto"/>
              <w:ind w:left="57" w:right="57"/>
              <w:jc w:val="both"/>
              <w:textAlignment w:val="baseline"/>
              <w:rPr>
                <w:rFonts w:ascii="Times" w:eastAsia="Times New Roman" w:hAnsi="Times" w:cs="Times New Roman"/>
                <w:b w:val="0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b w:val="0"/>
                <w:bCs w:val="0"/>
                <w:color w:val="000000" w:themeColor="text1"/>
                <w:sz w:val="24"/>
                <w:szCs w:val="24"/>
              </w:rPr>
              <w:t>ISPOR 19th Annual European Congress</w:t>
            </w:r>
          </w:p>
        </w:tc>
        <w:tc>
          <w:tcPr>
            <w:tcW w:w="1560" w:type="dxa"/>
            <w:shd w:val="clear" w:color="auto" w:fill="auto"/>
          </w:tcPr>
          <w:p w14:paraId="279DAFDA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ISPOR</w:t>
            </w:r>
          </w:p>
        </w:tc>
        <w:tc>
          <w:tcPr>
            <w:tcW w:w="2268" w:type="dxa"/>
            <w:shd w:val="clear" w:color="auto" w:fill="auto"/>
          </w:tcPr>
          <w:p w14:paraId="676FFB69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noProof/>
                <w:color w:val="000000" w:themeColor="text1"/>
                <w:sz w:val="24"/>
                <w:szCs w:val="24"/>
              </w:rPr>
              <w:t>Low-density lipoprotein cholesterol lowering efficacy of evolocumab may reduce need for apheresis in heterozygous familial hypercholesterolaemia patients according to Russian guidelines</w:t>
            </w:r>
          </w:p>
        </w:tc>
        <w:tc>
          <w:tcPr>
            <w:tcW w:w="2414" w:type="dxa"/>
            <w:shd w:val="clear" w:color="auto" w:fill="auto"/>
          </w:tcPr>
          <w:p w14:paraId="5D3B0EB5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</w:rPr>
              <w:t>Vienna, Austria.</w:t>
            </w:r>
          </w:p>
        </w:tc>
      </w:tr>
      <w:tr w:rsidR="00D4182D" w:rsidRPr="000C0E0C" w14:paraId="320909A7" w14:textId="77777777" w:rsidTr="00D4182D">
        <w:trPr>
          <w:trHeight w:val="180"/>
          <w:jc w:val="center"/>
        </w:trPr>
        <w:tc>
          <w:tcPr>
            <w:tcW w:w="851" w:type="dxa"/>
            <w:shd w:val="clear" w:color="auto" w:fill="auto"/>
          </w:tcPr>
          <w:p w14:paraId="084EFB14" w14:textId="70657621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5902F61F" w14:textId="77777777" w:rsidR="00D4182D" w:rsidRPr="000C0E0C" w:rsidRDefault="00D4182D" w:rsidP="000C0E0C">
            <w:pPr>
              <w:pStyle w:val="2"/>
              <w:shd w:val="clear" w:color="auto" w:fill="FFFFFF"/>
              <w:spacing w:before="0" w:line="240" w:lineRule="auto"/>
              <w:ind w:left="57" w:right="57"/>
              <w:jc w:val="both"/>
              <w:textAlignment w:val="baseline"/>
              <w:rPr>
                <w:rFonts w:ascii="Times" w:eastAsia="Times New Roman" w:hAnsi="Times" w:cs="Times New Roman"/>
                <w:b w:val="0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b w:val="0"/>
                <w:bCs w:val="0"/>
                <w:color w:val="000000" w:themeColor="text1"/>
                <w:sz w:val="24"/>
                <w:szCs w:val="24"/>
              </w:rPr>
              <w:t>ISPOR 19th Annual European Congress</w:t>
            </w:r>
          </w:p>
        </w:tc>
        <w:tc>
          <w:tcPr>
            <w:tcW w:w="1560" w:type="dxa"/>
            <w:shd w:val="clear" w:color="auto" w:fill="auto"/>
          </w:tcPr>
          <w:p w14:paraId="61A8E484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ISPOR</w:t>
            </w:r>
          </w:p>
        </w:tc>
        <w:tc>
          <w:tcPr>
            <w:tcW w:w="2268" w:type="dxa"/>
            <w:shd w:val="clear" w:color="auto" w:fill="auto"/>
          </w:tcPr>
          <w:p w14:paraId="27539351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  <w:lang w:val="en-US"/>
              </w:rPr>
              <w:t>The cost of additional effectiveness</w:t>
            </w:r>
          </w:p>
          <w:p w14:paraId="4C474B77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  <w:lang w:val="en-US"/>
              </w:rPr>
              <w:t>of</w:t>
            </w:r>
            <w:proofErr w:type="gramEnd"/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anticancer drugs</w:t>
            </w:r>
          </w:p>
          <w:p w14:paraId="7C999074" w14:textId="5434B75D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t>а</w:t>
            </w: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  <w:lang w:val="en-US"/>
              </w:rPr>
              <w:t>ccording to the restrictive lists of Russia</w:t>
            </w:r>
          </w:p>
        </w:tc>
        <w:tc>
          <w:tcPr>
            <w:tcW w:w="2414" w:type="dxa"/>
            <w:shd w:val="clear" w:color="auto" w:fill="auto"/>
          </w:tcPr>
          <w:p w14:paraId="187E0F27" w14:textId="77777777" w:rsidR="00D4182D" w:rsidRPr="000C0E0C" w:rsidRDefault="00D4182D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</w:rPr>
              <w:t>Vienna, Austria.</w:t>
            </w:r>
          </w:p>
        </w:tc>
      </w:tr>
    </w:tbl>
    <w:p w14:paraId="1C553D0A" w14:textId="3164088B" w:rsidR="00271AEE" w:rsidRPr="000C0E0C" w:rsidRDefault="00271AEE" w:rsidP="000C0E0C">
      <w:pPr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  <w:lang w:val="en-US"/>
        </w:rPr>
      </w:pPr>
    </w:p>
    <w:p w14:paraId="63211B4B" w14:textId="47FA0318" w:rsidR="008D7953" w:rsidRPr="000C0E0C" w:rsidRDefault="00102D3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III. </w:t>
      </w:r>
      <w:r w:rsidR="00234DBB" w:rsidRPr="000C0E0C">
        <w:rPr>
          <w:rFonts w:ascii="Times" w:hAnsi="Times" w:cs="Times New Roman"/>
          <w:b/>
          <w:color w:val="000000" w:themeColor="text1"/>
          <w:sz w:val="24"/>
          <w:szCs w:val="24"/>
        </w:rPr>
        <w:t xml:space="preserve">Доклады </w:t>
      </w:r>
      <w:r w:rsidR="00234DBB" w:rsidRPr="000C0E0C">
        <w:rPr>
          <w:rFonts w:ascii="Times" w:hAnsi="Times" w:cs="Arial"/>
          <w:b/>
          <w:color w:val="000000" w:themeColor="text1"/>
          <w:sz w:val="24"/>
          <w:szCs w:val="24"/>
        </w:rPr>
        <w:t>в области фармакоэкономике и оценке технологий здравоохранения на российских конференциях:</w:t>
      </w:r>
    </w:p>
    <w:tbl>
      <w:tblPr>
        <w:tblW w:w="0" w:type="auto"/>
        <w:jc w:val="center"/>
        <w:tblInd w:w="-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996"/>
        <w:gridCol w:w="1984"/>
        <w:gridCol w:w="2454"/>
        <w:gridCol w:w="1046"/>
      </w:tblGrid>
      <w:tr w:rsidR="00234DBB" w:rsidRPr="000C0E0C" w14:paraId="38F24A5A" w14:textId="77777777" w:rsidTr="00BB1EB9">
        <w:trPr>
          <w:trHeight w:val="180"/>
          <w:jc w:val="center"/>
        </w:trPr>
        <w:tc>
          <w:tcPr>
            <w:tcW w:w="989" w:type="dxa"/>
            <w:shd w:val="clear" w:color="auto" w:fill="CCFFCC"/>
          </w:tcPr>
          <w:p w14:paraId="14A62C95" w14:textId="074347AD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пп.</w:t>
            </w:r>
          </w:p>
        </w:tc>
        <w:tc>
          <w:tcPr>
            <w:tcW w:w="2996" w:type="dxa"/>
            <w:shd w:val="clear" w:color="auto" w:fill="CCFFCC"/>
          </w:tcPr>
          <w:p w14:paraId="4608FFB5" w14:textId="07F98488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Название конференции</w:t>
            </w:r>
          </w:p>
        </w:tc>
        <w:tc>
          <w:tcPr>
            <w:tcW w:w="1984" w:type="dxa"/>
            <w:shd w:val="clear" w:color="auto" w:fill="CCFFCC"/>
          </w:tcPr>
          <w:p w14:paraId="6246A9B4" w14:textId="56C67DE8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Организатор</w:t>
            </w:r>
          </w:p>
        </w:tc>
        <w:tc>
          <w:tcPr>
            <w:tcW w:w="2454" w:type="dxa"/>
            <w:shd w:val="clear" w:color="auto" w:fill="CCFFCC"/>
          </w:tcPr>
          <w:p w14:paraId="4BE94E42" w14:textId="00706B99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Название доклада</w:t>
            </w:r>
          </w:p>
        </w:tc>
        <w:tc>
          <w:tcPr>
            <w:tcW w:w="1046" w:type="dxa"/>
            <w:shd w:val="clear" w:color="auto" w:fill="CCFFCC"/>
          </w:tcPr>
          <w:p w14:paraId="5E57DE0D" w14:textId="6DEA2874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Times New Roman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Место проведения</w:t>
            </w:r>
          </w:p>
        </w:tc>
      </w:tr>
      <w:tr w:rsidR="00234DBB" w:rsidRPr="000C0E0C" w14:paraId="2026CDC8" w14:textId="77777777" w:rsidTr="00BB1EB9">
        <w:trPr>
          <w:trHeight w:val="180"/>
          <w:jc w:val="center"/>
        </w:trPr>
        <w:tc>
          <w:tcPr>
            <w:tcW w:w="989" w:type="dxa"/>
          </w:tcPr>
          <w:p w14:paraId="421B2E3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996" w:type="dxa"/>
          </w:tcPr>
          <w:p w14:paraId="27C8034A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4-й Межрегиональный научно-практический симпозиум</w:t>
            </w:r>
          </w:p>
          <w:p w14:paraId="3F330087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«ВИЧ-медицина и фармакоэкономика. Вопросы экономики в эпидемиологии, профилактике, диагностике и клинике ВИЧ-инфекции»</w:t>
            </w:r>
          </w:p>
          <w:p w14:paraId="22A8224C" w14:textId="77777777" w:rsidR="00234DBB" w:rsidRPr="000C0E0C" w:rsidRDefault="00234DBB" w:rsidP="000C0E0C">
            <w:pPr>
              <w:pStyle w:val="2"/>
              <w:shd w:val="clear" w:color="auto" w:fill="FFFFFF"/>
              <w:spacing w:before="120" w:after="120" w:line="240" w:lineRule="auto"/>
              <w:ind w:left="57" w:right="57"/>
              <w:jc w:val="both"/>
              <w:rPr>
                <w:rFonts w:ascii="Times" w:eastAsia="Times New Roman" w:hAnsi="Times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87CA0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КОМИТЕТ ПО ЗДРАВООХРАНЕНИЮ САНКТ-ПЕТЕРБУРГА </w:t>
            </w:r>
          </w:p>
        </w:tc>
        <w:tc>
          <w:tcPr>
            <w:tcW w:w="2454" w:type="dxa"/>
          </w:tcPr>
          <w:p w14:paraId="3D11D6C0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shd w:val="clear" w:color="auto" w:fill="FFFFFF"/>
              </w:rPr>
              <w:t>Анализ формирования ограничительных списков в РФ на примере ЖНВЛП. Роль фармакоэкономики.</w:t>
            </w:r>
          </w:p>
        </w:tc>
        <w:tc>
          <w:tcPr>
            <w:tcW w:w="1046" w:type="dxa"/>
          </w:tcPr>
          <w:p w14:paraId="6BAAE041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71B28AD4" w14:textId="77777777" w:rsidTr="00BB1EB9">
        <w:trPr>
          <w:trHeight w:val="180"/>
          <w:jc w:val="center"/>
        </w:trPr>
        <w:tc>
          <w:tcPr>
            <w:tcW w:w="989" w:type="dxa"/>
          </w:tcPr>
          <w:p w14:paraId="0BB13ED6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2996" w:type="dxa"/>
          </w:tcPr>
          <w:p w14:paraId="29C44EAB" w14:textId="77777777" w:rsidR="00234DBB" w:rsidRPr="000C0E0C" w:rsidRDefault="00234DBB" w:rsidP="000C0E0C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" w:eastAsia="Times New Roman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 xml:space="preserve">«Доступ к терапии: от рекомендаций к реальной практике. Новые возможности лечения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lastRenderedPageBreak/>
              <w:t>пациентов с тяжелой неконтролируемой астмой»</w:t>
            </w:r>
          </w:p>
        </w:tc>
        <w:tc>
          <w:tcPr>
            <w:tcW w:w="1984" w:type="dxa"/>
          </w:tcPr>
          <w:p w14:paraId="6B0AAF10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МИНИСТЕРСТВО ЗДРАВООХРА</w:t>
            </w: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2454" w:type="dxa"/>
          </w:tcPr>
          <w:p w14:paraId="13EAFAD1" w14:textId="77777777" w:rsidR="00234DBB" w:rsidRPr="000C0E0C" w:rsidRDefault="00234DBB" w:rsidP="000C0E0C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Фармакоэкономические аспекты применения омализумаба у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lastRenderedPageBreak/>
              <w:t>пациентов с тяжелой астмой</w:t>
            </w:r>
          </w:p>
          <w:p w14:paraId="38A4DD1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6" w:type="dxa"/>
          </w:tcPr>
          <w:p w14:paraId="7809276F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lastRenderedPageBreak/>
              <w:t>Москва</w:t>
            </w:r>
          </w:p>
        </w:tc>
      </w:tr>
      <w:tr w:rsidR="00234DBB" w:rsidRPr="000C0E0C" w14:paraId="548F4D4A" w14:textId="77777777" w:rsidTr="00234DBB">
        <w:trPr>
          <w:trHeight w:val="1174"/>
          <w:jc w:val="center"/>
        </w:trPr>
        <w:tc>
          <w:tcPr>
            <w:tcW w:w="989" w:type="dxa"/>
          </w:tcPr>
          <w:p w14:paraId="6984E03F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996" w:type="dxa"/>
          </w:tcPr>
          <w:p w14:paraId="299BCD32" w14:textId="77777777" w:rsidR="00234DBB" w:rsidRPr="000C0E0C" w:rsidRDefault="00234DBB" w:rsidP="000C0E0C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XXIII Российский национальный конгресс  “Человек и лекарство” 2016</w:t>
            </w:r>
          </w:p>
        </w:tc>
        <w:tc>
          <w:tcPr>
            <w:tcW w:w="1984" w:type="dxa"/>
          </w:tcPr>
          <w:p w14:paraId="591BB7C0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454" w:type="dxa"/>
          </w:tcPr>
          <w:p w14:paraId="1765309F" w14:textId="77777777" w:rsidR="00234DBB" w:rsidRPr="000C0E0C" w:rsidRDefault="00234DBB" w:rsidP="000C0E0C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Системные антимикотики: кому, когда, что, сколько?</w:t>
            </w:r>
          </w:p>
          <w:p w14:paraId="2006FE82" w14:textId="77777777" w:rsidR="00234DBB" w:rsidRPr="000C0E0C" w:rsidRDefault="00234DBB" w:rsidP="000C0E0C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005D42A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234DBB" w:rsidRPr="000C0E0C" w14:paraId="755E99F8" w14:textId="77777777" w:rsidTr="00BB1EB9">
        <w:trPr>
          <w:trHeight w:val="180"/>
          <w:jc w:val="center"/>
        </w:trPr>
        <w:tc>
          <w:tcPr>
            <w:tcW w:w="989" w:type="dxa"/>
          </w:tcPr>
          <w:p w14:paraId="1894FE68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2996" w:type="dxa"/>
          </w:tcPr>
          <w:p w14:paraId="753ECDF3" w14:textId="5D557A32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aps/>
                <w:color w:val="000000" w:themeColor="text1"/>
                <w:sz w:val="24"/>
                <w:szCs w:val="24"/>
              </w:rPr>
              <w:t>Всероссийское совещание «Актуальные вопросы клинической фармакологии и лекарственного обеспечения»</w:t>
            </w:r>
          </w:p>
        </w:tc>
        <w:tc>
          <w:tcPr>
            <w:tcW w:w="1984" w:type="dxa"/>
          </w:tcPr>
          <w:p w14:paraId="056FCC2E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454" w:type="dxa"/>
          </w:tcPr>
          <w:p w14:paraId="2CF8BF94" w14:textId="77777777" w:rsidR="00234DBB" w:rsidRPr="000C0E0C" w:rsidRDefault="00234DBB" w:rsidP="000C0E0C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Моделирование включения лекарственных средств в лекарственные перечни</w:t>
            </w:r>
          </w:p>
        </w:tc>
        <w:tc>
          <w:tcPr>
            <w:tcW w:w="1046" w:type="dxa"/>
          </w:tcPr>
          <w:p w14:paraId="1BC055F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Пятигорск</w:t>
            </w:r>
          </w:p>
        </w:tc>
      </w:tr>
      <w:tr w:rsidR="00234DBB" w:rsidRPr="000C0E0C" w14:paraId="0F7EBE44" w14:textId="77777777" w:rsidTr="00BB1EB9">
        <w:trPr>
          <w:trHeight w:val="180"/>
          <w:jc w:val="center"/>
        </w:trPr>
        <w:tc>
          <w:tcPr>
            <w:tcW w:w="989" w:type="dxa"/>
          </w:tcPr>
          <w:p w14:paraId="4945BF3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2996" w:type="dxa"/>
          </w:tcPr>
          <w:p w14:paraId="13C5B890" w14:textId="77777777" w:rsidR="00234DBB" w:rsidRPr="000C0E0C" w:rsidRDefault="00234DBB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IV всероссийская конФеренция</w:t>
            </w:r>
          </w:p>
          <w:p w14:paraId="23463166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ap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  <w:lang w:val="en-US"/>
              </w:rPr>
              <w:t>Актуальные вопросы доклинических и клинических исследований лекарственных средств и клинических испытаний медицинских изделии</w:t>
            </w:r>
          </w:p>
        </w:tc>
        <w:tc>
          <w:tcPr>
            <w:tcW w:w="1984" w:type="dxa"/>
          </w:tcPr>
          <w:p w14:paraId="56E1DBA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454" w:type="dxa"/>
          </w:tcPr>
          <w:p w14:paraId="31B4D8C8" w14:textId="77777777" w:rsidR="00234DBB" w:rsidRPr="000C0E0C" w:rsidRDefault="00234DBB" w:rsidP="000C0E0C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  <w:lang w:val="en-US"/>
              </w:rPr>
              <w:t>Выбор генерических лекарственных средств на основе ОТЗ. Роль обсервационных исследовании</w:t>
            </w:r>
          </w:p>
        </w:tc>
        <w:tc>
          <w:tcPr>
            <w:tcW w:w="1046" w:type="dxa"/>
          </w:tcPr>
          <w:p w14:paraId="07443C54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59255A0A" w14:textId="77777777" w:rsidTr="00BB1EB9">
        <w:trPr>
          <w:trHeight w:val="180"/>
          <w:jc w:val="center"/>
        </w:trPr>
        <w:tc>
          <w:tcPr>
            <w:tcW w:w="989" w:type="dxa"/>
          </w:tcPr>
          <w:p w14:paraId="0C55F83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2996" w:type="dxa"/>
          </w:tcPr>
          <w:p w14:paraId="591F4033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РОССИЙСКО-КИТАЙСКАЯ</w:t>
            </w:r>
          </w:p>
          <w:p w14:paraId="1EEEBA8C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НАУЧНО-ПРАКТИЧЕСКАЯ КОНФЕРЕНЦИЯ</w:t>
            </w:r>
          </w:p>
          <w:p w14:paraId="4777546A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по медицинской микробиологии и клинической микологии.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Кашкинские чтения</w:t>
            </w:r>
          </w:p>
        </w:tc>
        <w:tc>
          <w:tcPr>
            <w:tcW w:w="1984" w:type="dxa"/>
          </w:tcPr>
          <w:p w14:paraId="47EE5241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2454" w:type="dxa"/>
          </w:tcPr>
          <w:p w14:paraId="1CD66919" w14:textId="77777777" w:rsidR="00234DBB" w:rsidRPr="000C0E0C" w:rsidRDefault="00234DBB" w:rsidP="000C0E0C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t>Фармакоэпидемиология антимикробных лекарственных средств в перинатологии</w:t>
            </w:r>
          </w:p>
        </w:tc>
        <w:tc>
          <w:tcPr>
            <w:tcW w:w="1046" w:type="dxa"/>
          </w:tcPr>
          <w:p w14:paraId="29B3E5CD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5772A67B" w14:textId="77777777" w:rsidTr="00BB1EB9">
        <w:trPr>
          <w:trHeight w:val="180"/>
          <w:jc w:val="center"/>
        </w:trPr>
        <w:tc>
          <w:tcPr>
            <w:tcW w:w="989" w:type="dxa"/>
          </w:tcPr>
          <w:p w14:paraId="08FC05EE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7.</w:t>
            </w:r>
          </w:p>
        </w:tc>
        <w:tc>
          <w:tcPr>
            <w:tcW w:w="2996" w:type="dxa"/>
          </w:tcPr>
          <w:p w14:paraId="477C3C33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Научно-практическая конференция Сахарный диабет – социальное и экономическое бремя</w:t>
            </w:r>
          </w:p>
          <w:p w14:paraId="041E47F9" w14:textId="77777777" w:rsidR="00234DBB" w:rsidRPr="000C0E0C" w:rsidRDefault="00234DBB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8BBCDF6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КОМИТЕТ ПО ЗДРАВООХРАНЕНИЮ САНКТ-ПЕТЕРБУРГА </w:t>
            </w:r>
          </w:p>
        </w:tc>
        <w:tc>
          <w:tcPr>
            <w:tcW w:w="2454" w:type="dxa"/>
          </w:tcPr>
          <w:p w14:paraId="77D91A2D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  <w:lang w:val="en-US"/>
              </w:rPr>
              <w:t>Фармакоэкономическое моделирование по результатам реальной клинической практики (сахарный диабет)</w:t>
            </w:r>
          </w:p>
        </w:tc>
        <w:tc>
          <w:tcPr>
            <w:tcW w:w="1046" w:type="dxa"/>
          </w:tcPr>
          <w:p w14:paraId="239FEBA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2A6140B4" w14:textId="77777777" w:rsidTr="00BB1EB9">
        <w:trPr>
          <w:trHeight w:val="180"/>
          <w:jc w:val="center"/>
        </w:trPr>
        <w:tc>
          <w:tcPr>
            <w:tcW w:w="989" w:type="dxa"/>
          </w:tcPr>
          <w:p w14:paraId="6469AB93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2996" w:type="dxa"/>
          </w:tcPr>
          <w:p w14:paraId="44E82003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Дискуссионный совет «Фармакоэкономический анализ Рекомендаций </w:t>
            </w: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РООМ»</w:t>
            </w:r>
          </w:p>
          <w:p w14:paraId="1820E55D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0BE53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54" w:type="dxa"/>
          </w:tcPr>
          <w:p w14:paraId="2AFA27C5" w14:textId="333DBF22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t xml:space="preserve">Кто или что влияет на оптимальный выбор пути введения </w:t>
            </w:r>
            <w:r w:rsidRPr="000C0E0C"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  <w:lastRenderedPageBreak/>
              <w:t>лекарственных средств – это решение клинициста, пациента или государства?</w:t>
            </w:r>
          </w:p>
        </w:tc>
        <w:tc>
          <w:tcPr>
            <w:tcW w:w="1046" w:type="dxa"/>
          </w:tcPr>
          <w:p w14:paraId="4941BE2D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lastRenderedPageBreak/>
              <w:t>Сочи</w:t>
            </w:r>
          </w:p>
        </w:tc>
      </w:tr>
      <w:tr w:rsidR="00234DBB" w:rsidRPr="000C0E0C" w14:paraId="52A0DCC0" w14:textId="77777777" w:rsidTr="00BB1EB9">
        <w:trPr>
          <w:trHeight w:val="180"/>
          <w:jc w:val="center"/>
        </w:trPr>
        <w:tc>
          <w:tcPr>
            <w:tcW w:w="989" w:type="dxa"/>
          </w:tcPr>
          <w:p w14:paraId="6FFC1387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996" w:type="dxa"/>
          </w:tcPr>
          <w:p w14:paraId="34860F97" w14:textId="77777777" w:rsidR="00234DBB" w:rsidRPr="000C0E0C" w:rsidRDefault="00234DBB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САНК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ab/>
              <w:t>Т-ПЕТЕРБУРГСКИЙ</w:t>
            </w:r>
          </w:p>
          <w:p w14:paraId="1610DCEA" w14:textId="77777777" w:rsidR="00234DBB" w:rsidRPr="000C0E0C" w:rsidRDefault="00234DBB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СЕПТИЧЕСКИЙ</w:t>
            </w:r>
          </w:p>
          <w:p w14:paraId="1FF7B44F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ФОРУМ</w:t>
            </w:r>
          </w:p>
        </w:tc>
        <w:tc>
          <w:tcPr>
            <w:tcW w:w="1984" w:type="dxa"/>
          </w:tcPr>
          <w:p w14:paraId="7CCCF01F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КОМИТЕТ ПО ЗДРАВООХРАНЕНИЮ САНКТ-ПЕТЕРБУРГА</w:t>
            </w:r>
          </w:p>
        </w:tc>
        <w:tc>
          <w:tcPr>
            <w:tcW w:w="2454" w:type="dxa"/>
          </w:tcPr>
          <w:p w14:paraId="5D24C2A8" w14:textId="77777777" w:rsidR="00234DBB" w:rsidRPr="000C0E0C" w:rsidRDefault="00234DBB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Фармакоэпидемиология</w:t>
            </w:r>
          </w:p>
          <w:p w14:paraId="664C885C" w14:textId="77777777" w:rsidR="00234DBB" w:rsidRPr="000C0E0C" w:rsidRDefault="00234DBB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антимикробных</w:t>
            </w:r>
          </w:p>
          <w:p w14:paraId="21182FC1" w14:textId="77777777" w:rsidR="00234DBB" w:rsidRPr="000C0E0C" w:rsidRDefault="00234DBB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препаратов</w:t>
            </w:r>
          </w:p>
          <w:p w14:paraId="37ECBC08" w14:textId="77777777" w:rsidR="00234DBB" w:rsidRPr="000C0E0C" w:rsidRDefault="00234DBB" w:rsidP="000C0E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в</w:t>
            </w:r>
          </w:p>
          <w:p w14:paraId="0FF64C3C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неонатологии</w:t>
            </w:r>
          </w:p>
        </w:tc>
        <w:tc>
          <w:tcPr>
            <w:tcW w:w="1046" w:type="dxa"/>
          </w:tcPr>
          <w:p w14:paraId="3F572A1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0FE0376F" w14:textId="77777777" w:rsidTr="00BB1EB9">
        <w:trPr>
          <w:trHeight w:val="180"/>
          <w:jc w:val="center"/>
        </w:trPr>
        <w:tc>
          <w:tcPr>
            <w:tcW w:w="989" w:type="dxa"/>
          </w:tcPr>
          <w:p w14:paraId="0041903D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10.</w:t>
            </w:r>
          </w:p>
        </w:tc>
        <w:tc>
          <w:tcPr>
            <w:tcW w:w="2996" w:type="dxa"/>
          </w:tcPr>
          <w:p w14:paraId="6E47298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Х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I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международный научный конгресс</w:t>
            </w:r>
          </w:p>
          <w:p w14:paraId="3B1046A8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«Рациональная фармакотерапия»</w:t>
            </w:r>
          </w:p>
          <w:p w14:paraId="7A736894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7FF5E5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2454" w:type="dxa"/>
          </w:tcPr>
          <w:p w14:paraId="20091D0C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Фармакоэпидемиология противомикробных средств в Санкт-Петербурге –  «от детей до взрослых</w:t>
            </w:r>
          </w:p>
        </w:tc>
        <w:tc>
          <w:tcPr>
            <w:tcW w:w="1046" w:type="dxa"/>
          </w:tcPr>
          <w:p w14:paraId="1D7F4D06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19037096" w14:textId="77777777" w:rsidTr="00BB1EB9">
        <w:trPr>
          <w:trHeight w:val="180"/>
          <w:jc w:val="center"/>
        </w:trPr>
        <w:tc>
          <w:tcPr>
            <w:tcW w:w="989" w:type="dxa"/>
          </w:tcPr>
          <w:p w14:paraId="27BB5320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96" w:type="dxa"/>
          </w:tcPr>
          <w:p w14:paraId="5870B62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Х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I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международный научный конгресс</w:t>
            </w:r>
          </w:p>
          <w:p w14:paraId="77082970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«Рациональная фармакотерапия»</w:t>
            </w:r>
          </w:p>
          <w:p w14:paraId="0F2AADE5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5DD59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2454" w:type="dxa"/>
          </w:tcPr>
          <w:p w14:paraId="71D748C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Опыт разработки алгоритма ранжирования результатов клинических исследований по уровням доказательности</w:t>
            </w:r>
          </w:p>
        </w:tc>
        <w:tc>
          <w:tcPr>
            <w:tcW w:w="1046" w:type="dxa"/>
          </w:tcPr>
          <w:p w14:paraId="3FF511DC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6BAD0271" w14:textId="77777777" w:rsidTr="00BB1EB9">
        <w:trPr>
          <w:trHeight w:val="180"/>
          <w:jc w:val="center"/>
        </w:trPr>
        <w:tc>
          <w:tcPr>
            <w:tcW w:w="989" w:type="dxa"/>
          </w:tcPr>
          <w:p w14:paraId="3402F61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12.</w:t>
            </w:r>
          </w:p>
        </w:tc>
        <w:tc>
          <w:tcPr>
            <w:tcW w:w="2996" w:type="dxa"/>
          </w:tcPr>
          <w:p w14:paraId="70A7DB1F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Научно-практической конференции с международным участием</w:t>
            </w:r>
          </w:p>
          <w:p w14:paraId="728E1D62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«ВИЧ-инфекция и иммуносупресии. </w:t>
            </w: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Тяжелые и коморбидные формы ВИЧ-инфекции.</w:t>
            </w:r>
          </w:p>
          <w:p w14:paraId="510A32CF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t>Эпидемиология и современные стратегии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»</w:t>
            </w:r>
          </w:p>
          <w:p w14:paraId="0F4C12EF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(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-е Виноградовские чтения</w:t>
            </w:r>
          </w:p>
        </w:tc>
        <w:tc>
          <w:tcPr>
            <w:tcW w:w="1984" w:type="dxa"/>
          </w:tcPr>
          <w:p w14:paraId="747F053B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МИНИСТЕРСТВО ЗДРАВООХРАНЕНИЯ РФ,</w:t>
            </w:r>
          </w:p>
          <w:p w14:paraId="47F8A14B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РОССИЙСКАЯ АКАДЕМИЯ МЕДИЦИНСКИХ НАУК</w:t>
            </w:r>
          </w:p>
        </w:tc>
        <w:tc>
          <w:tcPr>
            <w:tcW w:w="2454" w:type="dxa"/>
          </w:tcPr>
          <w:p w14:paraId="285093A3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Выбор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воспроизведенных</w:t>
            </w: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лекарственных средств на основе 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оценке технологий здравоохранения</w:t>
            </w:r>
          </w:p>
        </w:tc>
        <w:tc>
          <w:tcPr>
            <w:tcW w:w="1046" w:type="dxa"/>
          </w:tcPr>
          <w:p w14:paraId="4F3094CD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6B4CF72B" w14:textId="77777777" w:rsidTr="00BB1EB9">
        <w:trPr>
          <w:trHeight w:val="180"/>
          <w:jc w:val="center"/>
        </w:trPr>
        <w:tc>
          <w:tcPr>
            <w:tcW w:w="989" w:type="dxa"/>
          </w:tcPr>
          <w:p w14:paraId="6743A3EE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13.</w:t>
            </w:r>
          </w:p>
        </w:tc>
        <w:tc>
          <w:tcPr>
            <w:tcW w:w="2996" w:type="dxa"/>
          </w:tcPr>
          <w:p w14:paraId="28F4DD78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bCs/>
                <w:cap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0C0E0C">
              <w:rPr>
                <w:rFonts w:ascii="Times" w:hAnsi="Times" w:cs="Arial"/>
                <w:bCs/>
                <w:caps/>
                <w:color w:val="000000" w:themeColor="text1"/>
                <w:sz w:val="24"/>
                <w:szCs w:val="24"/>
              </w:rPr>
              <w:t xml:space="preserve"> Всероссийское совещание </w:t>
            </w:r>
          </w:p>
          <w:p w14:paraId="54E10FAC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bCs/>
                <w:cap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aps/>
                <w:color w:val="000000" w:themeColor="text1"/>
                <w:sz w:val="24"/>
                <w:szCs w:val="24"/>
              </w:rPr>
              <w:t>«Актуальные вопросы клинической онкологии»</w:t>
            </w:r>
          </w:p>
          <w:p w14:paraId="59231379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bCs/>
                <w:color w:val="000000" w:themeColor="text1"/>
                <w:sz w:val="24"/>
                <w:szCs w:val="24"/>
              </w:rPr>
            </w:pPr>
          </w:p>
          <w:p w14:paraId="31AEE891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E1CD3D3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lastRenderedPageBreak/>
              <w:t xml:space="preserve">Профильная комиссия Министерства здравоохранения Российской Федерации </w:t>
            </w:r>
          </w:p>
          <w:p w14:paraId="52F714A0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lastRenderedPageBreak/>
              <w:t>по специальности «онкология»</w:t>
            </w:r>
          </w:p>
          <w:p w14:paraId="6BDF2932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ФГБУ «Российский Научный Онкологический центр им. Н.Н. Блохина» Министерства здравоохранения Российской Федерации</w:t>
            </w:r>
          </w:p>
          <w:p w14:paraId="043BDBAA" w14:textId="62DA5590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«Ассоциация Онкологов России»</w:t>
            </w:r>
          </w:p>
        </w:tc>
        <w:tc>
          <w:tcPr>
            <w:tcW w:w="2454" w:type="dxa"/>
          </w:tcPr>
          <w:p w14:paraId="0766BA24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  <w:lastRenderedPageBreak/>
              <w:t>Стоимость дополнительной эффективности противоопухолевых препаратов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.</w:t>
            </w:r>
          </w:p>
          <w:p w14:paraId="0AFF9F18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7590318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lastRenderedPageBreak/>
              <w:t xml:space="preserve">Москва </w:t>
            </w:r>
          </w:p>
        </w:tc>
      </w:tr>
      <w:tr w:rsidR="00234DBB" w:rsidRPr="000C0E0C" w14:paraId="5E73E945" w14:textId="77777777" w:rsidTr="00BB1EB9">
        <w:trPr>
          <w:trHeight w:val="180"/>
          <w:jc w:val="center"/>
        </w:trPr>
        <w:tc>
          <w:tcPr>
            <w:tcW w:w="989" w:type="dxa"/>
          </w:tcPr>
          <w:p w14:paraId="02B325C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2996" w:type="dxa"/>
          </w:tcPr>
          <w:p w14:paraId="2DBD388F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bCs/>
                <w:caps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Общероссийская конференция с международным участием «Перинатальная медицина: от прегравидарной подготовки к здоровому материнству и детству». </w:t>
            </w:r>
          </w:p>
        </w:tc>
        <w:tc>
          <w:tcPr>
            <w:tcW w:w="1984" w:type="dxa"/>
          </w:tcPr>
          <w:p w14:paraId="4F2F83B1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Комитет по здравоохранению Санкт-Петербурга</w:t>
            </w:r>
          </w:p>
        </w:tc>
        <w:tc>
          <w:tcPr>
            <w:tcW w:w="2454" w:type="dxa"/>
          </w:tcPr>
          <w:p w14:paraId="6CDC018D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bCs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Фармакоэкономические аспекты заместительной сурфактантной терапии респираторного дистресс-синдрома у недоношенных детей</w:t>
            </w:r>
          </w:p>
        </w:tc>
        <w:tc>
          <w:tcPr>
            <w:tcW w:w="1046" w:type="dxa"/>
          </w:tcPr>
          <w:p w14:paraId="2C16AB05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57612F35" w14:textId="77777777" w:rsidTr="00BB1EB9">
        <w:trPr>
          <w:trHeight w:val="180"/>
          <w:jc w:val="center"/>
        </w:trPr>
        <w:tc>
          <w:tcPr>
            <w:tcW w:w="989" w:type="dxa"/>
          </w:tcPr>
          <w:p w14:paraId="1FC8D59C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15.</w:t>
            </w:r>
          </w:p>
        </w:tc>
        <w:tc>
          <w:tcPr>
            <w:tcW w:w="2996" w:type="dxa"/>
          </w:tcPr>
          <w:p w14:paraId="76B77778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ХХVIII Итоговая научно-практическая конференция «Актуальные вопросы инфекционных заболеваний у детей – 2016» </w:t>
            </w:r>
          </w:p>
        </w:tc>
        <w:tc>
          <w:tcPr>
            <w:tcW w:w="1984" w:type="dxa"/>
          </w:tcPr>
          <w:p w14:paraId="776F2077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Комитет по здравоохранению Санкт-Петербурга</w:t>
            </w:r>
          </w:p>
        </w:tc>
        <w:tc>
          <w:tcPr>
            <w:tcW w:w="2454" w:type="dxa"/>
          </w:tcPr>
          <w:p w14:paraId="7D3D6864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Фармакоэкономические аспекты профилактики и терапии инфекционных заболеваний</w:t>
            </w:r>
          </w:p>
        </w:tc>
        <w:tc>
          <w:tcPr>
            <w:tcW w:w="1046" w:type="dxa"/>
          </w:tcPr>
          <w:p w14:paraId="5FC09AFF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0B360C48" w14:textId="77777777" w:rsidTr="00BB1EB9">
        <w:trPr>
          <w:trHeight w:val="180"/>
          <w:jc w:val="center"/>
        </w:trPr>
        <w:tc>
          <w:tcPr>
            <w:tcW w:w="989" w:type="dxa"/>
          </w:tcPr>
          <w:p w14:paraId="465CDEB1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 xml:space="preserve"> 16.</w:t>
            </w:r>
          </w:p>
        </w:tc>
        <w:tc>
          <w:tcPr>
            <w:tcW w:w="2996" w:type="dxa"/>
          </w:tcPr>
          <w:p w14:paraId="73D80F5A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Петербургский онкологический форум «Белые ночи»</w:t>
            </w:r>
          </w:p>
        </w:tc>
        <w:tc>
          <w:tcPr>
            <w:tcW w:w="1984" w:type="dxa"/>
          </w:tcPr>
          <w:p w14:paraId="42D1F4D8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Комитет по здравоохранению Санкт-Петербурга</w:t>
            </w:r>
          </w:p>
        </w:tc>
        <w:tc>
          <w:tcPr>
            <w:tcW w:w="2454" w:type="dxa"/>
          </w:tcPr>
          <w:p w14:paraId="0BAAD3C5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Фармакоэкономические аспекты терапии метастатической меланомы</w:t>
            </w:r>
          </w:p>
        </w:tc>
        <w:tc>
          <w:tcPr>
            <w:tcW w:w="1046" w:type="dxa"/>
          </w:tcPr>
          <w:p w14:paraId="7237B25D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5055B7BF" w14:textId="77777777" w:rsidTr="00BB1EB9">
        <w:trPr>
          <w:trHeight w:val="180"/>
          <w:jc w:val="center"/>
        </w:trPr>
        <w:tc>
          <w:tcPr>
            <w:tcW w:w="989" w:type="dxa"/>
          </w:tcPr>
          <w:p w14:paraId="3381E28D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96" w:type="dxa"/>
          </w:tcPr>
          <w:p w14:paraId="18DCFE23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XI международный научный конгресс «Рациональная фармакотерапия»  </w:t>
            </w:r>
          </w:p>
        </w:tc>
        <w:tc>
          <w:tcPr>
            <w:tcW w:w="1984" w:type="dxa"/>
          </w:tcPr>
          <w:p w14:paraId="710E400E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Комитет по здравоохранению Санкт-Петербурга</w:t>
            </w:r>
          </w:p>
        </w:tc>
        <w:tc>
          <w:tcPr>
            <w:tcW w:w="2454" w:type="dxa"/>
          </w:tcPr>
          <w:p w14:paraId="4ABC53E5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Фармакоэкономические аспекты применения ингибиторов дипептидилпептидазы 4 типа при сахарном диабете 2 типа</w:t>
            </w:r>
          </w:p>
        </w:tc>
        <w:tc>
          <w:tcPr>
            <w:tcW w:w="1046" w:type="dxa"/>
          </w:tcPr>
          <w:p w14:paraId="1E0D61B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Санкт-Петербург.</w:t>
            </w:r>
          </w:p>
        </w:tc>
      </w:tr>
      <w:tr w:rsidR="00234DBB" w:rsidRPr="000C0E0C" w14:paraId="1B270D06" w14:textId="77777777" w:rsidTr="00BB1EB9">
        <w:trPr>
          <w:trHeight w:val="180"/>
          <w:jc w:val="center"/>
        </w:trPr>
        <w:tc>
          <w:tcPr>
            <w:tcW w:w="989" w:type="dxa"/>
          </w:tcPr>
          <w:p w14:paraId="0376FCA0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96" w:type="dxa"/>
          </w:tcPr>
          <w:p w14:paraId="06C62F44" w14:textId="77777777" w:rsidR="00234DBB" w:rsidRPr="000C0E0C" w:rsidRDefault="00234DBB" w:rsidP="000C0E0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Научно-практическая я конференция</w:t>
            </w:r>
          </w:p>
          <w:p w14:paraId="7C0FEC76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«ВИЧ-инфекция и иммуносупресии. Тяжелые и коморбидные формы ВИЧ-инфекции. Эпидемиология и современные стратегии» </w:t>
            </w:r>
          </w:p>
        </w:tc>
        <w:tc>
          <w:tcPr>
            <w:tcW w:w="1984" w:type="dxa"/>
          </w:tcPr>
          <w:p w14:paraId="09EF63E1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Комитет по здравоохранению Санкт-Петербурга</w:t>
            </w:r>
          </w:p>
        </w:tc>
        <w:tc>
          <w:tcPr>
            <w:tcW w:w="2454" w:type="dxa"/>
          </w:tcPr>
          <w:p w14:paraId="3FD76FB4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Фармакоэкономика терапии ВИЧ-инфекции</w:t>
            </w:r>
          </w:p>
        </w:tc>
        <w:tc>
          <w:tcPr>
            <w:tcW w:w="1046" w:type="dxa"/>
          </w:tcPr>
          <w:p w14:paraId="5CFEB960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4DBB" w:rsidRPr="000C0E0C" w14:paraId="6FD0A653" w14:textId="77777777" w:rsidTr="00BB1EB9">
        <w:trPr>
          <w:trHeight w:val="180"/>
          <w:jc w:val="center"/>
        </w:trPr>
        <w:tc>
          <w:tcPr>
            <w:tcW w:w="989" w:type="dxa"/>
          </w:tcPr>
          <w:p w14:paraId="442B5115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2996" w:type="dxa"/>
          </w:tcPr>
          <w:p w14:paraId="4CD26B6B" w14:textId="77777777" w:rsidR="00234DBB" w:rsidRPr="000C0E0C" w:rsidRDefault="00234DBB" w:rsidP="000C0E0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Всероссийская научно-практическая конференция с международным участием «Инновационные технологии во фтизиатрии», посвященная памяти академика РАМН М.И. Перельмана</w:t>
            </w:r>
          </w:p>
        </w:tc>
        <w:tc>
          <w:tcPr>
            <w:tcW w:w="1984" w:type="dxa"/>
          </w:tcPr>
          <w:p w14:paraId="3F6FCB14" w14:textId="77777777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РОССИЙСКАЯ АКАДЕМИЯ МЕДИЦИНСКИХ НАУК</w:t>
            </w:r>
          </w:p>
        </w:tc>
        <w:tc>
          <w:tcPr>
            <w:tcW w:w="2454" w:type="dxa"/>
          </w:tcPr>
          <w:p w14:paraId="13C2B71C" w14:textId="6D1169D3" w:rsidR="00234DBB" w:rsidRPr="000C0E0C" w:rsidRDefault="00234DBB" w:rsidP="000C0E0C">
            <w:pPr>
              <w:pStyle w:val="21"/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Arial"/>
                <w:color w:val="000000" w:themeColor="text1"/>
                <w:sz w:val="24"/>
                <w:szCs w:val="24"/>
              </w:rPr>
              <w:t>Фармакоэкономические аспекты определения лекарственной чувствительности возбудителя туберкулеза легких с помощью фенотипических методов</w:t>
            </w:r>
          </w:p>
        </w:tc>
        <w:tc>
          <w:tcPr>
            <w:tcW w:w="1046" w:type="dxa"/>
          </w:tcPr>
          <w:p w14:paraId="3FCAD76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234DBB" w:rsidRPr="000C0E0C" w14:paraId="6A84A62B" w14:textId="77777777" w:rsidTr="00BB1EB9">
        <w:trPr>
          <w:trHeight w:val="180"/>
          <w:jc w:val="center"/>
        </w:trPr>
        <w:tc>
          <w:tcPr>
            <w:tcW w:w="989" w:type="dxa"/>
          </w:tcPr>
          <w:p w14:paraId="3289AAB9" w14:textId="77777777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val="en-US"/>
              </w:rPr>
            </w:pPr>
            <w:r w:rsidRPr="000C0E0C">
              <w:rPr>
                <w:rFonts w:ascii="Times" w:eastAsia="Calibri" w:hAnsi="Times" w:cs="Times New Roman"/>
                <w:color w:val="000000" w:themeColor="text1"/>
                <w:sz w:val="24"/>
                <w:szCs w:val="24"/>
                <w:lang w:val="en-US"/>
              </w:rPr>
              <w:t>20.</w:t>
            </w:r>
          </w:p>
        </w:tc>
        <w:tc>
          <w:tcPr>
            <w:tcW w:w="2996" w:type="dxa"/>
          </w:tcPr>
          <w:p w14:paraId="66675CB0" w14:textId="149E2921" w:rsidR="00234DBB" w:rsidRPr="000C0E0C" w:rsidRDefault="00234DBB" w:rsidP="000C0E0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Секция на II</w:t>
            </w:r>
            <w:r w:rsidRPr="000C0E0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онкологическом форуме </w:t>
            </w:r>
            <w:r w:rsidRPr="000C0E0C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“Белые ночи -2016”</w:t>
            </w:r>
          </w:p>
        </w:tc>
        <w:tc>
          <w:tcPr>
            <w:tcW w:w="1984" w:type="dxa"/>
          </w:tcPr>
          <w:p w14:paraId="265BB1D8" w14:textId="0CCF6769" w:rsidR="00234DBB" w:rsidRPr="000C0E0C" w:rsidRDefault="00234DBB" w:rsidP="000C0E0C">
            <w:pPr>
              <w:pStyle w:val="11"/>
              <w:spacing w:after="0"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Министерство здравоохранения</w:t>
            </w:r>
          </w:p>
        </w:tc>
        <w:tc>
          <w:tcPr>
            <w:tcW w:w="2454" w:type="dxa"/>
          </w:tcPr>
          <w:p w14:paraId="26C26025" w14:textId="006AB70D" w:rsidR="00234DBB" w:rsidRPr="000C0E0C" w:rsidRDefault="00234DBB" w:rsidP="000C0E0C">
            <w:pPr>
              <w:pStyle w:val="21"/>
              <w:spacing w:line="240" w:lineRule="auto"/>
              <w:ind w:left="57" w:right="57"/>
              <w:jc w:val="both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ABC/VEN-анализ в онкологии</w:t>
            </w:r>
          </w:p>
        </w:tc>
        <w:tc>
          <w:tcPr>
            <w:tcW w:w="1046" w:type="dxa"/>
          </w:tcPr>
          <w:p w14:paraId="397E6122" w14:textId="42962BB3" w:rsidR="00234DBB" w:rsidRPr="000C0E0C" w:rsidRDefault="00234DBB" w:rsidP="000C0E0C">
            <w:pPr>
              <w:spacing w:line="240" w:lineRule="auto"/>
              <w:ind w:left="57" w:right="57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0C0E0C">
              <w:rPr>
                <w:rFonts w:ascii="Times" w:hAnsi="Times" w:cs="Times New Roman"/>
                <w:color w:val="000000" w:themeColor="text1"/>
                <w:sz w:val="24"/>
                <w:szCs w:val="24"/>
                <w:lang w:val="en-US"/>
              </w:rPr>
              <w:t>Санкт-Петербург</w:t>
            </w:r>
          </w:p>
        </w:tc>
      </w:tr>
    </w:tbl>
    <w:p w14:paraId="5E63AB2B" w14:textId="77777777" w:rsidR="008D7953" w:rsidRPr="000C0E0C" w:rsidRDefault="008D7953" w:rsidP="000C0E0C">
      <w:pPr>
        <w:spacing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</w:p>
    <w:p w14:paraId="01128246" w14:textId="3C21BB2D" w:rsidR="00D26C40" w:rsidRPr="000C0E0C" w:rsidRDefault="00102D33" w:rsidP="000C0E0C">
      <w:pPr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  <w:lang w:val="en-US"/>
        </w:rPr>
        <w:t xml:space="preserve">V. </w:t>
      </w:r>
      <w:r w:rsidR="00234DBB" w:rsidRPr="000C0E0C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FF"/>
          <w:lang w:val="en-US"/>
        </w:rPr>
        <w:t>Защищена докторская диссертация на тему</w:t>
      </w:r>
      <w:r w:rsidR="00B6305F" w:rsidRPr="000C0E0C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34DBB" w:rsidRPr="000C0E0C">
        <w:rPr>
          <w:rFonts w:ascii="Times" w:hAnsi="Times"/>
          <w:sz w:val="24"/>
          <w:szCs w:val="24"/>
        </w:rPr>
        <w:t>«Оптимизация лекарственного обеспечения с применением фармакоэкономической оценки медицинских технологий в системе онкологической помощи»</w:t>
      </w:r>
      <w:r w:rsidR="00B6305F" w:rsidRPr="000C0E0C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B6305F" w:rsidRPr="000C0E0C">
        <w:rPr>
          <w:rFonts w:ascii="Times" w:hAnsi="Times" w:cs="Times New Roman"/>
          <w:color w:val="000000" w:themeColor="text1"/>
          <w:sz w:val="24"/>
          <w:szCs w:val="24"/>
          <w:lang w:val="en-US"/>
        </w:rPr>
        <w:t>04/05/2016</w:t>
      </w:r>
    </w:p>
    <w:p w14:paraId="3C821B21" w14:textId="54C2BA6D" w:rsidR="004F72C6" w:rsidRPr="000C0E0C" w:rsidRDefault="00102D33" w:rsidP="000C0E0C">
      <w:pPr>
        <w:pStyle w:val="a5"/>
        <w:spacing w:line="240" w:lineRule="auto"/>
        <w:ind w:left="57" w:right="57"/>
        <w:jc w:val="both"/>
        <w:rPr>
          <w:rFonts w:ascii="Times" w:hAnsi="Times" w:cs="Times New Roman"/>
          <w:b/>
          <w:color w:val="000000" w:themeColor="text1"/>
          <w:sz w:val="24"/>
          <w:szCs w:val="24"/>
          <w:lang w:val="ru-RU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>V</w:t>
      </w:r>
      <w:r w:rsidR="008D7953" w:rsidRPr="000C0E0C">
        <w:rPr>
          <w:rFonts w:ascii="Times" w:hAnsi="Times" w:cs="Arial"/>
          <w:b/>
          <w:color w:val="000000" w:themeColor="text1"/>
          <w:sz w:val="24"/>
          <w:szCs w:val="24"/>
        </w:rPr>
        <w:t>I</w:t>
      </w: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. </w:t>
      </w:r>
      <w:r w:rsidR="00234DBB" w:rsidRPr="000C0E0C">
        <w:rPr>
          <w:rFonts w:ascii="Times" w:hAnsi="Times" w:cs="Arial"/>
          <w:b/>
          <w:color w:val="000000" w:themeColor="text1"/>
          <w:sz w:val="24"/>
          <w:szCs w:val="24"/>
        </w:rPr>
        <w:t>Журнал отде</w:t>
      </w:r>
      <w:r w:rsidR="00234DBB" w:rsidRPr="000C0E0C">
        <w:rPr>
          <w:rFonts w:ascii="Times" w:hAnsi="Times" w:cs="Times New Roman"/>
          <w:b/>
          <w:color w:val="000000" w:themeColor="text1"/>
          <w:sz w:val="24"/>
          <w:szCs w:val="24"/>
          <w:lang w:val="ru-RU"/>
        </w:rPr>
        <w:t>л</w:t>
      </w:r>
      <w:r w:rsidR="00234DBB"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ения ISPOR </w:t>
      </w:r>
    </w:p>
    <w:p w14:paraId="757CA757" w14:textId="2FFA55CA" w:rsidR="003010C3" w:rsidRPr="000C0E0C" w:rsidRDefault="004F72C6" w:rsidP="000C0E0C">
      <w:pPr>
        <w:pStyle w:val="a5"/>
        <w:spacing w:line="240" w:lineRule="auto"/>
        <w:ind w:left="57" w:right="57"/>
        <w:jc w:val="both"/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C0E0C">
        <w:rPr>
          <w:rFonts w:ascii="Times" w:hAnsi="Times" w:cs="Arial"/>
          <w:color w:val="000000" w:themeColor="text1"/>
          <w:sz w:val="24"/>
          <w:szCs w:val="24"/>
        </w:rPr>
        <w:t>Good Clinical Practice.</w:t>
      </w:r>
      <w:r w:rsidR="003010C3" w:rsidRPr="000C0E0C">
        <w:rPr>
          <w:rFonts w:ascii="Times" w:hAnsi="Times" w:cs="Arial"/>
          <w:color w:val="000000" w:themeColor="text1"/>
          <w:sz w:val="24"/>
          <w:szCs w:val="24"/>
        </w:rPr>
        <w:t xml:space="preserve"> </w:t>
      </w:r>
      <w:hyperlink r:id="rId11" w:history="1">
        <w:r w:rsidR="00B6305F" w:rsidRPr="000C0E0C">
          <w:rPr>
            <w:rStyle w:val="a4"/>
            <w:rFonts w:ascii="Times" w:eastAsia="Times New Roman" w:hAnsi="Times" w:cs="Arial"/>
            <w:color w:val="000000" w:themeColor="text1"/>
            <w:sz w:val="24"/>
            <w:szCs w:val="24"/>
            <w:shd w:val="clear" w:color="auto" w:fill="FFFFFF"/>
            <w:lang w:eastAsia="ru-RU"/>
          </w:rPr>
          <w:t>www.clinvest.ru</w:t>
        </w:r>
      </w:hyperlink>
    </w:p>
    <w:p w14:paraId="219D2362" w14:textId="6774E9FE" w:rsidR="00F909F3" w:rsidRPr="000C0E0C" w:rsidRDefault="00B6305F" w:rsidP="000C0E0C">
      <w:pPr>
        <w:pStyle w:val="4"/>
        <w:shd w:val="clear" w:color="auto" w:fill="FFFFFF"/>
        <w:spacing w:before="0" w:line="240" w:lineRule="auto"/>
        <w:ind w:left="57" w:right="57"/>
        <w:jc w:val="both"/>
        <w:rPr>
          <w:rFonts w:ascii="Times" w:eastAsia="Times New Roman" w:hAnsi="Times" w:cs="Times New Roman"/>
          <w:i w:val="0"/>
          <w:color w:val="000000" w:themeColor="text1"/>
          <w:sz w:val="24"/>
          <w:szCs w:val="24"/>
        </w:rPr>
      </w:pPr>
      <w:r w:rsidRPr="000C0E0C">
        <w:rPr>
          <w:rStyle w:val="user-generated"/>
          <w:rFonts w:ascii="Times" w:eastAsia="Times New Roman" w:hAnsi="Times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VII. </w:t>
      </w:r>
      <w:r w:rsidR="00234DBB" w:rsidRPr="000C0E0C">
        <w:rPr>
          <w:rStyle w:val="user-generated"/>
          <w:rFonts w:ascii="Times" w:eastAsia="Times New Roman" w:hAnsi="Times" w:cs="Arial"/>
          <w:i w:val="0"/>
          <w:color w:val="000000" w:themeColor="text1"/>
          <w:sz w:val="24"/>
          <w:szCs w:val="24"/>
          <w:bdr w:val="none" w:sz="0" w:space="0" w:color="auto" w:frame="1"/>
        </w:rPr>
        <w:t>Активность отделения в работе с ор</w:t>
      </w:r>
      <w:r w:rsidR="00234DBB" w:rsidRPr="000C0E0C">
        <w:rPr>
          <w:rStyle w:val="user-generated"/>
          <w:rFonts w:ascii="Times" w:eastAsia="Times New Roman" w:hAnsi="Times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г</w:t>
      </w:r>
      <w:r w:rsidR="00234DBB" w:rsidRPr="000C0E0C">
        <w:rPr>
          <w:rStyle w:val="user-generated"/>
          <w:rFonts w:ascii="Times" w:eastAsia="Times New Roman" w:hAnsi="Times" w:cs="Arial"/>
          <w:i w:val="0"/>
          <w:color w:val="000000" w:themeColor="text1"/>
          <w:sz w:val="24"/>
          <w:szCs w:val="24"/>
          <w:bdr w:val="none" w:sz="0" w:space="0" w:color="auto" w:frame="1"/>
        </w:rPr>
        <w:t>анами власти</w:t>
      </w:r>
    </w:p>
    <w:p w14:paraId="6A949ECE" w14:textId="629D46D6" w:rsidR="00F909F3" w:rsidRPr="000C0E0C" w:rsidRDefault="00F909F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</w:rPr>
      </w:pPr>
    </w:p>
    <w:p w14:paraId="74245537" w14:textId="7A12EEB8" w:rsidR="00F909F3" w:rsidRPr="000C0E0C" w:rsidRDefault="00F909F3" w:rsidP="000C0E0C">
      <w:pPr>
        <w:pStyle w:val="a5"/>
        <w:spacing w:line="240" w:lineRule="auto"/>
        <w:ind w:left="57" w:right="57"/>
        <w:jc w:val="both"/>
        <w:rPr>
          <w:rFonts w:ascii="Times" w:hAnsi="Times" w:cs="Times New Roman"/>
          <w:color w:val="000000" w:themeColor="text1"/>
          <w:sz w:val="24"/>
          <w:szCs w:val="24"/>
          <w:lang w:val="ru-RU"/>
        </w:rPr>
      </w:pPr>
      <w:r w:rsidRPr="000C0E0C">
        <w:rPr>
          <w:rFonts w:ascii="Times" w:hAnsi="Times" w:cs="Arial"/>
          <w:color w:val="000000" w:themeColor="text1"/>
          <w:sz w:val="24"/>
          <w:szCs w:val="24"/>
        </w:rPr>
        <w:t xml:space="preserve">1. </w:t>
      </w:r>
      <w:r w:rsidR="00234DBB" w:rsidRPr="000C0E0C">
        <w:rPr>
          <w:rFonts w:ascii="Times" w:hAnsi="Times" w:cs="Arial"/>
          <w:color w:val="000000" w:themeColor="text1"/>
          <w:sz w:val="24"/>
          <w:szCs w:val="24"/>
        </w:rPr>
        <w:t xml:space="preserve">Моделирование включения лекарственных средств в </w:t>
      </w:r>
      <w:r w:rsidR="00234DBB" w:rsidRPr="000C0E0C">
        <w:rPr>
          <w:rFonts w:ascii="Times" w:hAnsi="Times" w:cs="Times New Roman"/>
          <w:color w:val="000000" w:themeColor="text1"/>
          <w:sz w:val="24"/>
          <w:szCs w:val="24"/>
        </w:rPr>
        <w:t xml:space="preserve">федеральные </w:t>
      </w:r>
      <w:r w:rsidR="00234DBB" w:rsidRPr="000C0E0C">
        <w:rPr>
          <w:rFonts w:ascii="Times" w:hAnsi="Times" w:cs="Arial"/>
          <w:color w:val="000000" w:themeColor="text1"/>
          <w:sz w:val="24"/>
          <w:szCs w:val="24"/>
        </w:rPr>
        <w:t>ограничительные списки для Министерства здравоохранения РФ</w:t>
      </w:r>
    </w:p>
    <w:p w14:paraId="30E60C01" w14:textId="77777777" w:rsidR="00F909F3" w:rsidRPr="000C0E0C" w:rsidRDefault="00F909F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</w:rPr>
      </w:pPr>
    </w:p>
    <w:p w14:paraId="04CB5B62" w14:textId="04F89F4E" w:rsidR="00F909F3" w:rsidRPr="000C0E0C" w:rsidRDefault="00F909F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color w:val="000000" w:themeColor="text1"/>
          <w:sz w:val="24"/>
          <w:szCs w:val="24"/>
        </w:rPr>
        <w:t xml:space="preserve">2. </w:t>
      </w:r>
      <w:r w:rsidR="00234DBB" w:rsidRPr="000C0E0C">
        <w:rPr>
          <w:rFonts w:ascii="Times" w:hAnsi="Times" w:cs="Times New Roman"/>
          <w:color w:val="000000" w:themeColor="text1"/>
          <w:sz w:val="24"/>
          <w:szCs w:val="24"/>
        </w:rPr>
        <w:t>Фармакоэпидемиологические исследования использования антимикробных средств</w:t>
      </w:r>
      <w:r w:rsidR="000C0E0C" w:rsidRPr="000C0E0C">
        <w:rPr>
          <w:rFonts w:ascii="Times" w:hAnsi="Times" w:cs="Times New Roman"/>
          <w:color w:val="000000" w:themeColor="text1"/>
          <w:sz w:val="24"/>
          <w:szCs w:val="24"/>
        </w:rPr>
        <w:t xml:space="preserve"> в Санкт-Петербурге для ТФОМС</w:t>
      </w:r>
    </w:p>
    <w:p w14:paraId="0832B7A4" w14:textId="77777777" w:rsidR="00F909F3" w:rsidRPr="000C0E0C" w:rsidRDefault="00F909F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b/>
          <w:color w:val="000000" w:themeColor="text1"/>
          <w:sz w:val="24"/>
          <w:szCs w:val="24"/>
        </w:rPr>
      </w:pPr>
    </w:p>
    <w:p w14:paraId="1A018A82" w14:textId="6820BE2B" w:rsidR="003010C3" w:rsidRPr="000C0E0C" w:rsidRDefault="00B6305F" w:rsidP="000C0E0C">
      <w:pPr>
        <w:pStyle w:val="a5"/>
        <w:spacing w:line="240" w:lineRule="auto"/>
        <w:ind w:left="57" w:right="57"/>
        <w:jc w:val="both"/>
        <w:rPr>
          <w:rFonts w:ascii="Times" w:hAnsi="Times" w:cs="Times New Roman"/>
          <w:b/>
          <w:color w:val="000000" w:themeColor="text1"/>
          <w:sz w:val="24"/>
          <w:szCs w:val="24"/>
          <w:lang w:val="ru-RU"/>
        </w:rPr>
      </w:pPr>
      <w:r w:rsidRPr="000C0E0C">
        <w:rPr>
          <w:rFonts w:ascii="Times" w:hAnsi="Times" w:cs="Arial"/>
          <w:b/>
          <w:color w:val="000000" w:themeColor="text1"/>
          <w:sz w:val="24"/>
          <w:szCs w:val="24"/>
        </w:rPr>
        <w:t>VIII</w:t>
      </w:r>
      <w:r w:rsidR="003010C3" w:rsidRPr="000C0E0C">
        <w:rPr>
          <w:rFonts w:ascii="Times" w:hAnsi="Times" w:cs="Arial"/>
          <w:b/>
          <w:color w:val="000000" w:themeColor="text1"/>
          <w:sz w:val="24"/>
          <w:szCs w:val="24"/>
        </w:rPr>
        <w:t xml:space="preserve">. </w:t>
      </w:r>
      <w:r w:rsidR="000C0E0C" w:rsidRPr="000C0E0C">
        <w:rPr>
          <w:rFonts w:ascii="Times" w:hAnsi="Times" w:cs="Arial"/>
          <w:b/>
          <w:color w:val="000000" w:themeColor="text1"/>
          <w:sz w:val="24"/>
          <w:szCs w:val="24"/>
        </w:rPr>
        <w:t>Сайты отделения</w:t>
      </w:r>
    </w:p>
    <w:p w14:paraId="728FD573" w14:textId="038D18AD" w:rsidR="003010C3" w:rsidRPr="000C0E0C" w:rsidRDefault="00BB1EB9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</w:rPr>
      </w:pPr>
      <w:hyperlink r:id="rId12" w:history="1">
        <w:r w:rsidR="003010C3" w:rsidRPr="000C0E0C">
          <w:rPr>
            <w:rStyle w:val="a4"/>
            <w:rFonts w:ascii="Times" w:hAnsi="Times" w:cs="Arial"/>
            <w:color w:val="000000" w:themeColor="text1"/>
            <w:sz w:val="24"/>
            <w:szCs w:val="24"/>
            <w:u w:val="none"/>
          </w:rPr>
          <w:t>http://www.labclinpharm.ru</w:t>
        </w:r>
      </w:hyperlink>
    </w:p>
    <w:p w14:paraId="1CCC834C" w14:textId="4AD69D76" w:rsidR="003010C3" w:rsidRPr="000C0E0C" w:rsidRDefault="003010C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</w:rPr>
      </w:pPr>
      <w:r w:rsidRPr="000C0E0C">
        <w:rPr>
          <w:rFonts w:ascii="Times" w:hAnsi="Times" w:cs="Arial"/>
          <w:color w:val="000000" w:themeColor="text1"/>
          <w:sz w:val="24"/>
          <w:szCs w:val="24"/>
        </w:rPr>
        <w:t>http://www.healtheconomics.ru</w:t>
      </w:r>
    </w:p>
    <w:p w14:paraId="7F8E87ED" w14:textId="77777777" w:rsidR="003010C3" w:rsidRPr="000C0E0C" w:rsidRDefault="003010C3" w:rsidP="000C0E0C">
      <w:pPr>
        <w:pStyle w:val="a5"/>
        <w:spacing w:line="240" w:lineRule="auto"/>
        <w:ind w:left="57" w:right="57"/>
        <w:jc w:val="both"/>
        <w:rPr>
          <w:rFonts w:ascii="Times" w:hAnsi="Times" w:cs="Arial"/>
          <w:color w:val="000000" w:themeColor="text1"/>
          <w:sz w:val="24"/>
          <w:szCs w:val="24"/>
        </w:rPr>
      </w:pPr>
    </w:p>
    <w:bookmarkEnd w:id="0"/>
    <w:sectPr w:rsidR="003010C3" w:rsidRPr="000C0E0C" w:rsidSect="001E307C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F3CD1" w14:textId="77777777" w:rsidR="00234DBB" w:rsidRDefault="00234DBB" w:rsidP="00BC36CD">
      <w:pPr>
        <w:spacing w:after="0" w:line="240" w:lineRule="auto"/>
      </w:pPr>
      <w:r>
        <w:separator/>
      </w:r>
    </w:p>
  </w:endnote>
  <w:endnote w:type="continuationSeparator" w:id="0">
    <w:p w14:paraId="13E2477B" w14:textId="77777777" w:rsidR="00234DBB" w:rsidRDefault="00234DBB" w:rsidP="00BC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82A3" w14:textId="77777777" w:rsidR="00234DBB" w:rsidRDefault="00234DBB" w:rsidP="00BC36C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E09F20C" w14:textId="77777777" w:rsidR="00234DBB" w:rsidRDefault="00234DBB" w:rsidP="00BC36CD">
    <w:pPr>
      <w:pStyle w:val="af2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2FE6" w14:textId="77777777" w:rsidR="00234DBB" w:rsidRDefault="00234DBB" w:rsidP="00BC36C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C0E0C">
      <w:rPr>
        <w:rStyle w:val="af4"/>
        <w:noProof/>
      </w:rPr>
      <w:t>11</w:t>
    </w:r>
    <w:r>
      <w:rPr>
        <w:rStyle w:val="af4"/>
      </w:rPr>
      <w:fldChar w:fldCharType="end"/>
    </w:r>
  </w:p>
  <w:p w14:paraId="0D8E8DB6" w14:textId="77777777" w:rsidR="00234DBB" w:rsidRDefault="00234DBB" w:rsidP="00BC36C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122CB" w14:textId="77777777" w:rsidR="00234DBB" w:rsidRDefault="00234DBB" w:rsidP="00BC36CD">
      <w:pPr>
        <w:spacing w:after="0" w:line="240" w:lineRule="auto"/>
      </w:pPr>
      <w:r>
        <w:separator/>
      </w:r>
    </w:p>
  </w:footnote>
  <w:footnote w:type="continuationSeparator" w:id="0">
    <w:p w14:paraId="7923FBAF" w14:textId="77777777" w:rsidR="00234DBB" w:rsidRDefault="00234DBB" w:rsidP="00BC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F2E"/>
    <w:multiLevelType w:val="hybridMultilevel"/>
    <w:tmpl w:val="2E1C613C"/>
    <w:lvl w:ilvl="0" w:tplc="7CB467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0657478"/>
    <w:multiLevelType w:val="hybridMultilevel"/>
    <w:tmpl w:val="06C2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57BD"/>
    <w:multiLevelType w:val="hybridMultilevel"/>
    <w:tmpl w:val="791C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B5F89"/>
    <w:multiLevelType w:val="hybridMultilevel"/>
    <w:tmpl w:val="3CE68C8C"/>
    <w:lvl w:ilvl="0" w:tplc="CD140A72">
      <w:start w:val="1"/>
      <w:numFmt w:val="decimal"/>
      <w:lvlText w:val="%1."/>
      <w:lvlJc w:val="left"/>
      <w:pPr>
        <w:ind w:left="41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EC406B9"/>
    <w:multiLevelType w:val="hybridMultilevel"/>
    <w:tmpl w:val="34D0968E"/>
    <w:lvl w:ilvl="0" w:tplc="052CE9CE">
      <w:start w:val="1"/>
      <w:numFmt w:val="decimal"/>
      <w:lvlText w:val="%1."/>
      <w:lvlJc w:val="left"/>
      <w:pPr>
        <w:ind w:left="41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03370AF"/>
    <w:multiLevelType w:val="hybridMultilevel"/>
    <w:tmpl w:val="0E44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300CA8"/>
    <w:multiLevelType w:val="hybridMultilevel"/>
    <w:tmpl w:val="D7CADAD4"/>
    <w:lvl w:ilvl="0" w:tplc="C06A5958">
      <w:start w:val="1"/>
      <w:numFmt w:val="decimal"/>
      <w:lvlText w:val="%1.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3601DA"/>
    <w:multiLevelType w:val="hybridMultilevel"/>
    <w:tmpl w:val="3CE68C8C"/>
    <w:lvl w:ilvl="0" w:tplc="CD140A72">
      <w:start w:val="1"/>
      <w:numFmt w:val="decimal"/>
      <w:lvlText w:val="%1."/>
      <w:lvlJc w:val="left"/>
      <w:pPr>
        <w:ind w:left="41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79F01B1"/>
    <w:multiLevelType w:val="hybridMultilevel"/>
    <w:tmpl w:val="7E68E4CC"/>
    <w:lvl w:ilvl="0" w:tplc="F4EE018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dirty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3"/>
    <w:rsid w:val="00007D46"/>
    <w:rsid w:val="00033246"/>
    <w:rsid w:val="00037AC9"/>
    <w:rsid w:val="000C0E0C"/>
    <w:rsid w:val="00102D33"/>
    <w:rsid w:val="0015130E"/>
    <w:rsid w:val="00163B44"/>
    <w:rsid w:val="00174670"/>
    <w:rsid w:val="00174DD1"/>
    <w:rsid w:val="00183AB8"/>
    <w:rsid w:val="001E307C"/>
    <w:rsid w:val="00234DBB"/>
    <w:rsid w:val="00271AEE"/>
    <w:rsid w:val="003010C3"/>
    <w:rsid w:val="00314581"/>
    <w:rsid w:val="003374B7"/>
    <w:rsid w:val="003454A0"/>
    <w:rsid w:val="00362C2B"/>
    <w:rsid w:val="003732B1"/>
    <w:rsid w:val="003B6CE4"/>
    <w:rsid w:val="0044020B"/>
    <w:rsid w:val="00446D5F"/>
    <w:rsid w:val="004538D7"/>
    <w:rsid w:val="004B1C72"/>
    <w:rsid w:val="004E0161"/>
    <w:rsid w:val="004F72C6"/>
    <w:rsid w:val="00541355"/>
    <w:rsid w:val="00596812"/>
    <w:rsid w:val="005B0D90"/>
    <w:rsid w:val="00610F44"/>
    <w:rsid w:val="00611E5C"/>
    <w:rsid w:val="00693B06"/>
    <w:rsid w:val="006D7FAD"/>
    <w:rsid w:val="006F206F"/>
    <w:rsid w:val="00733512"/>
    <w:rsid w:val="007377CC"/>
    <w:rsid w:val="007A164F"/>
    <w:rsid w:val="007B53FA"/>
    <w:rsid w:val="007D2C77"/>
    <w:rsid w:val="00801E7C"/>
    <w:rsid w:val="00802385"/>
    <w:rsid w:val="00820D96"/>
    <w:rsid w:val="008361B5"/>
    <w:rsid w:val="008439F7"/>
    <w:rsid w:val="008473E9"/>
    <w:rsid w:val="00862A23"/>
    <w:rsid w:val="008D7953"/>
    <w:rsid w:val="008D7E0F"/>
    <w:rsid w:val="008F5D2C"/>
    <w:rsid w:val="00976691"/>
    <w:rsid w:val="00980572"/>
    <w:rsid w:val="00AB5964"/>
    <w:rsid w:val="00AD3485"/>
    <w:rsid w:val="00B2651A"/>
    <w:rsid w:val="00B6305F"/>
    <w:rsid w:val="00B66214"/>
    <w:rsid w:val="00B66459"/>
    <w:rsid w:val="00BB1EB9"/>
    <w:rsid w:val="00BC36CD"/>
    <w:rsid w:val="00BE2991"/>
    <w:rsid w:val="00BE6F42"/>
    <w:rsid w:val="00C3210F"/>
    <w:rsid w:val="00C416F7"/>
    <w:rsid w:val="00D26C40"/>
    <w:rsid w:val="00D36247"/>
    <w:rsid w:val="00D4182D"/>
    <w:rsid w:val="00D50F6D"/>
    <w:rsid w:val="00DE26FF"/>
    <w:rsid w:val="00DE5D1D"/>
    <w:rsid w:val="00EA088D"/>
    <w:rsid w:val="00F21AAC"/>
    <w:rsid w:val="00F67B53"/>
    <w:rsid w:val="00F909F3"/>
    <w:rsid w:val="00F924D0"/>
    <w:rsid w:val="00FC2598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60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D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9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D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02D33"/>
  </w:style>
  <w:style w:type="character" w:styleId="a3">
    <w:name w:val="Strong"/>
    <w:basedOn w:val="a0"/>
    <w:uiPriority w:val="22"/>
    <w:qFormat/>
    <w:rsid w:val="00102D33"/>
    <w:rPr>
      <w:b/>
      <w:bCs/>
    </w:rPr>
  </w:style>
  <w:style w:type="character" w:styleId="a4">
    <w:name w:val="Hyperlink"/>
    <w:basedOn w:val="a0"/>
    <w:uiPriority w:val="99"/>
    <w:unhideWhenUsed/>
    <w:rsid w:val="00102D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2D33"/>
    <w:pPr>
      <w:ind w:left="720"/>
      <w:contextualSpacing/>
    </w:pPr>
    <w:rPr>
      <w:lang w:val="en-US"/>
    </w:rPr>
  </w:style>
  <w:style w:type="paragraph" w:customStyle="1" w:styleId="StyleBlackJustifiedLeft01cmRight01cm">
    <w:name w:val="Style Black Justified Left:  01 cm Right:  01 cm"/>
    <w:basedOn w:val="a"/>
    <w:link w:val="StyleBlackJustifiedLeft01cmRight01cmChar"/>
    <w:rsid w:val="00102D33"/>
    <w:pPr>
      <w:spacing w:after="0" w:line="360" w:lineRule="auto"/>
      <w:ind w:left="57" w:right="57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yleBlackJustifiedLeft01cmRight01cmChar">
    <w:name w:val="Style Black Justified Left:  01 cm Right:  01 cm Char"/>
    <w:link w:val="StyleBlackJustifiedLeft01cmRight01cm"/>
    <w:rsid w:val="00102D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102D33"/>
    <w:rPr>
      <w:sz w:val="18"/>
      <w:szCs w:val="18"/>
    </w:rPr>
  </w:style>
  <w:style w:type="paragraph" w:styleId="a7">
    <w:name w:val="annotation text"/>
    <w:basedOn w:val="a"/>
    <w:link w:val="a8"/>
    <w:unhideWhenUsed/>
    <w:rsid w:val="00102D33"/>
    <w:pPr>
      <w:spacing w:line="240" w:lineRule="auto"/>
    </w:pPr>
    <w:rPr>
      <w:sz w:val="24"/>
      <w:szCs w:val="24"/>
      <w:lang w:val="en-US"/>
    </w:rPr>
  </w:style>
  <w:style w:type="character" w:customStyle="1" w:styleId="a8">
    <w:name w:val="Текст комментария Знак"/>
    <w:basedOn w:val="a0"/>
    <w:link w:val="a7"/>
    <w:rsid w:val="00102D33"/>
    <w:rPr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0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D3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D7FAD"/>
    <w:rPr>
      <w:color w:val="800080" w:themeColor="followedHyperlink"/>
      <w:u w:val="single"/>
    </w:rPr>
  </w:style>
  <w:style w:type="character" w:customStyle="1" w:styleId="hps">
    <w:name w:val="hps"/>
    <w:rsid w:val="00BE2991"/>
  </w:style>
  <w:style w:type="paragraph" w:customStyle="1" w:styleId="Default">
    <w:name w:val="Default"/>
    <w:rsid w:val="00BE2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c">
    <w:name w:val="header"/>
    <w:basedOn w:val="a"/>
    <w:link w:val="ad"/>
    <w:uiPriority w:val="99"/>
    <w:rsid w:val="00AD348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AD3485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541355"/>
    <w:rPr>
      <w:b/>
      <w:bCs/>
      <w:sz w:val="20"/>
      <w:szCs w:val="20"/>
      <w:lang w:val="ru-RU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541355"/>
    <w:rPr>
      <w:b/>
      <w:bCs/>
      <w:sz w:val="20"/>
      <w:szCs w:val="20"/>
      <w:lang w:val="en-US"/>
    </w:rPr>
  </w:style>
  <w:style w:type="character" w:customStyle="1" w:styleId="shorttext">
    <w:name w:val="short_text"/>
    <w:rsid w:val="006F206F"/>
  </w:style>
  <w:style w:type="paragraph" w:styleId="af0">
    <w:name w:val="Body Text"/>
    <w:basedOn w:val="a"/>
    <w:link w:val="af1"/>
    <w:rsid w:val="008D7953"/>
    <w:pPr>
      <w:widowControl w:val="0"/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D7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0">
    <w:name w:val="Pa0"/>
    <w:basedOn w:val="a"/>
    <w:next w:val="a"/>
    <w:rsid w:val="008D7953"/>
    <w:pPr>
      <w:autoSpaceDE w:val="0"/>
      <w:autoSpaceDN w:val="0"/>
      <w:adjustRightInd w:val="0"/>
      <w:spacing w:after="0" w:line="181" w:lineRule="atLeast"/>
    </w:pPr>
    <w:rPr>
      <w:rFonts w:ascii="HeliosCond" w:eastAsia="Times New Roman" w:hAnsi="HeliosCond" w:cs="Times New Roman"/>
      <w:sz w:val="24"/>
      <w:szCs w:val="24"/>
      <w:lang w:eastAsia="ru-RU"/>
    </w:rPr>
  </w:style>
  <w:style w:type="character" w:customStyle="1" w:styleId="A60">
    <w:name w:val="A6"/>
    <w:rsid w:val="008D7953"/>
    <w:rPr>
      <w:rFonts w:cs="HeliosCond"/>
      <w:color w:val="000000"/>
      <w:sz w:val="12"/>
      <w:szCs w:val="12"/>
    </w:rPr>
  </w:style>
  <w:style w:type="paragraph" w:styleId="HTML">
    <w:name w:val="HTML Preformatted"/>
    <w:basedOn w:val="a"/>
    <w:link w:val="HTML0"/>
    <w:uiPriority w:val="99"/>
    <w:unhideWhenUsed/>
    <w:rsid w:val="008D7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C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36CD"/>
  </w:style>
  <w:style w:type="character" w:styleId="af4">
    <w:name w:val="page number"/>
    <w:basedOn w:val="a0"/>
    <w:uiPriority w:val="99"/>
    <w:semiHidden/>
    <w:unhideWhenUsed/>
    <w:rsid w:val="00BC36CD"/>
  </w:style>
  <w:style w:type="character" w:customStyle="1" w:styleId="40">
    <w:name w:val="Заголовок 4 Знак"/>
    <w:basedOn w:val="a0"/>
    <w:link w:val="4"/>
    <w:uiPriority w:val="9"/>
    <w:semiHidden/>
    <w:rsid w:val="00F9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-generated">
    <w:name w:val="user-generated"/>
    <w:basedOn w:val="a0"/>
    <w:rsid w:val="00F909F3"/>
  </w:style>
  <w:style w:type="character" w:customStyle="1" w:styleId="20">
    <w:name w:val="Заголовок 2 Знак"/>
    <w:basedOn w:val="a0"/>
    <w:link w:val="2"/>
    <w:uiPriority w:val="9"/>
    <w:semiHidden/>
    <w:rsid w:val="00B6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B630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6305F"/>
  </w:style>
  <w:style w:type="paragraph" w:customStyle="1" w:styleId="11">
    <w:name w:val="Обычный1"/>
    <w:rsid w:val="00B6305F"/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D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9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D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02D33"/>
  </w:style>
  <w:style w:type="character" w:styleId="a3">
    <w:name w:val="Strong"/>
    <w:basedOn w:val="a0"/>
    <w:uiPriority w:val="22"/>
    <w:qFormat/>
    <w:rsid w:val="00102D33"/>
    <w:rPr>
      <w:b/>
      <w:bCs/>
    </w:rPr>
  </w:style>
  <w:style w:type="character" w:styleId="a4">
    <w:name w:val="Hyperlink"/>
    <w:basedOn w:val="a0"/>
    <w:uiPriority w:val="99"/>
    <w:unhideWhenUsed/>
    <w:rsid w:val="00102D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2D33"/>
    <w:pPr>
      <w:ind w:left="720"/>
      <w:contextualSpacing/>
    </w:pPr>
    <w:rPr>
      <w:lang w:val="en-US"/>
    </w:rPr>
  </w:style>
  <w:style w:type="paragraph" w:customStyle="1" w:styleId="StyleBlackJustifiedLeft01cmRight01cm">
    <w:name w:val="Style Black Justified Left:  01 cm Right:  01 cm"/>
    <w:basedOn w:val="a"/>
    <w:link w:val="StyleBlackJustifiedLeft01cmRight01cmChar"/>
    <w:rsid w:val="00102D33"/>
    <w:pPr>
      <w:spacing w:after="0" w:line="360" w:lineRule="auto"/>
      <w:ind w:left="57" w:right="57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yleBlackJustifiedLeft01cmRight01cmChar">
    <w:name w:val="Style Black Justified Left:  01 cm Right:  01 cm Char"/>
    <w:link w:val="StyleBlackJustifiedLeft01cmRight01cm"/>
    <w:rsid w:val="00102D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102D33"/>
    <w:rPr>
      <w:sz w:val="18"/>
      <w:szCs w:val="18"/>
    </w:rPr>
  </w:style>
  <w:style w:type="paragraph" w:styleId="a7">
    <w:name w:val="annotation text"/>
    <w:basedOn w:val="a"/>
    <w:link w:val="a8"/>
    <w:unhideWhenUsed/>
    <w:rsid w:val="00102D33"/>
    <w:pPr>
      <w:spacing w:line="240" w:lineRule="auto"/>
    </w:pPr>
    <w:rPr>
      <w:sz w:val="24"/>
      <w:szCs w:val="24"/>
      <w:lang w:val="en-US"/>
    </w:rPr>
  </w:style>
  <w:style w:type="character" w:customStyle="1" w:styleId="a8">
    <w:name w:val="Текст комментария Знак"/>
    <w:basedOn w:val="a0"/>
    <w:link w:val="a7"/>
    <w:rsid w:val="00102D33"/>
    <w:rPr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0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D3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D7FAD"/>
    <w:rPr>
      <w:color w:val="800080" w:themeColor="followedHyperlink"/>
      <w:u w:val="single"/>
    </w:rPr>
  </w:style>
  <w:style w:type="character" w:customStyle="1" w:styleId="hps">
    <w:name w:val="hps"/>
    <w:rsid w:val="00BE2991"/>
  </w:style>
  <w:style w:type="paragraph" w:customStyle="1" w:styleId="Default">
    <w:name w:val="Default"/>
    <w:rsid w:val="00BE29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c">
    <w:name w:val="header"/>
    <w:basedOn w:val="a"/>
    <w:link w:val="ad"/>
    <w:uiPriority w:val="99"/>
    <w:rsid w:val="00AD348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AD3485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541355"/>
    <w:rPr>
      <w:b/>
      <w:bCs/>
      <w:sz w:val="20"/>
      <w:szCs w:val="20"/>
      <w:lang w:val="ru-RU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541355"/>
    <w:rPr>
      <w:b/>
      <w:bCs/>
      <w:sz w:val="20"/>
      <w:szCs w:val="20"/>
      <w:lang w:val="en-US"/>
    </w:rPr>
  </w:style>
  <w:style w:type="character" w:customStyle="1" w:styleId="shorttext">
    <w:name w:val="short_text"/>
    <w:rsid w:val="006F206F"/>
  </w:style>
  <w:style w:type="paragraph" w:styleId="af0">
    <w:name w:val="Body Text"/>
    <w:basedOn w:val="a"/>
    <w:link w:val="af1"/>
    <w:rsid w:val="008D7953"/>
    <w:pPr>
      <w:widowControl w:val="0"/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D7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0">
    <w:name w:val="Pa0"/>
    <w:basedOn w:val="a"/>
    <w:next w:val="a"/>
    <w:rsid w:val="008D7953"/>
    <w:pPr>
      <w:autoSpaceDE w:val="0"/>
      <w:autoSpaceDN w:val="0"/>
      <w:adjustRightInd w:val="0"/>
      <w:spacing w:after="0" w:line="181" w:lineRule="atLeast"/>
    </w:pPr>
    <w:rPr>
      <w:rFonts w:ascii="HeliosCond" w:eastAsia="Times New Roman" w:hAnsi="HeliosCond" w:cs="Times New Roman"/>
      <w:sz w:val="24"/>
      <w:szCs w:val="24"/>
      <w:lang w:eastAsia="ru-RU"/>
    </w:rPr>
  </w:style>
  <w:style w:type="character" w:customStyle="1" w:styleId="A60">
    <w:name w:val="A6"/>
    <w:rsid w:val="008D7953"/>
    <w:rPr>
      <w:rFonts w:cs="HeliosCond"/>
      <w:color w:val="000000"/>
      <w:sz w:val="12"/>
      <w:szCs w:val="12"/>
    </w:rPr>
  </w:style>
  <w:style w:type="paragraph" w:styleId="HTML">
    <w:name w:val="HTML Preformatted"/>
    <w:basedOn w:val="a"/>
    <w:link w:val="HTML0"/>
    <w:uiPriority w:val="99"/>
    <w:unhideWhenUsed/>
    <w:rsid w:val="008D7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C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36CD"/>
  </w:style>
  <w:style w:type="character" w:styleId="af4">
    <w:name w:val="page number"/>
    <w:basedOn w:val="a0"/>
    <w:uiPriority w:val="99"/>
    <w:semiHidden/>
    <w:unhideWhenUsed/>
    <w:rsid w:val="00BC36CD"/>
  </w:style>
  <w:style w:type="character" w:customStyle="1" w:styleId="40">
    <w:name w:val="Заголовок 4 Знак"/>
    <w:basedOn w:val="a0"/>
    <w:link w:val="4"/>
    <w:uiPriority w:val="9"/>
    <w:semiHidden/>
    <w:rsid w:val="00F9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-generated">
    <w:name w:val="user-generated"/>
    <w:basedOn w:val="a0"/>
    <w:rsid w:val="00F909F3"/>
  </w:style>
  <w:style w:type="character" w:customStyle="1" w:styleId="20">
    <w:name w:val="Заголовок 2 Знак"/>
    <w:basedOn w:val="a0"/>
    <w:link w:val="2"/>
    <w:uiPriority w:val="9"/>
    <w:semiHidden/>
    <w:rsid w:val="00B6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B630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6305F"/>
  </w:style>
  <w:style w:type="paragraph" w:customStyle="1" w:styleId="11">
    <w:name w:val="Обычный1"/>
    <w:rsid w:val="00B6305F"/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invest.ru" TargetMode="External"/><Relationship Id="rId12" Type="http://schemas.openxmlformats.org/officeDocument/2006/relationships/hyperlink" Target="http://www.labclinpharm.r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spor.org/regional_chapters/Russia-StPetersburg/index.asp" TargetMode="External"/><Relationship Id="rId10" Type="http://schemas.openxmlformats.org/officeDocument/2006/relationships/hyperlink" Target="http://www.labclinph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2752</Words>
  <Characters>15692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Малышев</dc:creator>
  <cp:lastModifiedBy>алексей сергеевич колбин</cp:lastModifiedBy>
  <cp:revision>2</cp:revision>
  <dcterms:created xsi:type="dcterms:W3CDTF">2016-12-23T08:03:00Z</dcterms:created>
  <dcterms:modified xsi:type="dcterms:W3CDTF">2016-12-23T08:03:00Z</dcterms:modified>
</cp:coreProperties>
</file>