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43" w:rsidRDefault="00835B43" w:rsidP="00835B43">
      <w:bookmarkStart w:id="0" w:name="_GoBack"/>
      <w:bookmarkEnd w:id="0"/>
    </w:p>
    <w:tbl>
      <w:tblPr>
        <w:tblStyle w:val="a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  <w:gridCol w:w="6612"/>
      </w:tblGrid>
      <w:tr w:rsidR="00A0328E" w:rsidTr="00146888">
        <w:tc>
          <w:tcPr>
            <w:tcW w:w="3936" w:type="dxa"/>
            <w:vAlign w:val="center"/>
          </w:tcPr>
          <w:p w:rsidR="00A0328E" w:rsidRDefault="005153B5" w:rsidP="005153B5">
            <w:r>
              <w:tab/>
            </w:r>
            <w:r w:rsidR="00146888">
              <w:t xml:space="preserve"> </w:t>
            </w:r>
            <w:r w:rsidR="00A029AC">
              <w:rPr>
                <w:noProof/>
                <w:lang w:val="en-US"/>
              </w:rPr>
              <w:drawing>
                <wp:inline distT="0" distB="0" distL="0" distR="0">
                  <wp:extent cx="757327" cy="757327"/>
                  <wp:effectExtent l="19050" t="0" r="4673" b="0"/>
                  <wp:docPr id="3" name="Picture 2" descr="logoSPbGMU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PbGMU_smal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020" cy="75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2" w:type="dxa"/>
            <w:vAlign w:val="center"/>
          </w:tcPr>
          <w:p w:rsidR="00A0328E" w:rsidRDefault="00A029AC" w:rsidP="005153B5">
            <w:pPr>
              <w:jc w:val="right"/>
            </w:pPr>
            <w:r w:rsidRPr="00A029AC">
              <w:rPr>
                <w:noProof/>
                <w:lang w:val="en-US"/>
              </w:rPr>
              <w:drawing>
                <wp:inline distT="0" distB="0" distL="0" distR="0">
                  <wp:extent cx="1836528" cy="632583"/>
                  <wp:effectExtent l="19050" t="0" r="0" b="0"/>
                  <wp:docPr id="4" name="Picture 1" descr="Q_hor_3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_hor_300_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232" cy="63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28E" w:rsidRDefault="00A0328E" w:rsidP="00835B43">
      <w:pPr>
        <w:rPr>
          <w:lang w:val="en-US"/>
        </w:rPr>
      </w:pPr>
    </w:p>
    <w:p w:rsidR="00733125" w:rsidRDefault="00A029AC" w:rsidP="00733125">
      <w:pPr>
        <w:jc w:val="center"/>
        <w:rPr>
          <w:b/>
          <w:sz w:val="32"/>
          <w:szCs w:val="28"/>
        </w:rPr>
      </w:pPr>
      <w:r w:rsidRPr="00146888">
        <w:rPr>
          <w:b/>
          <w:sz w:val="32"/>
          <w:szCs w:val="28"/>
        </w:rPr>
        <w:t xml:space="preserve">Санкт-Петербургский государственный медицинский университет имени академика И.П. Павлова </w:t>
      </w:r>
      <w:r w:rsidR="004549BA">
        <w:rPr>
          <w:b/>
          <w:sz w:val="32"/>
          <w:szCs w:val="28"/>
        </w:rPr>
        <w:t>совместно с</w:t>
      </w:r>
      <w:r w:rsidR="00733125" w:rsidRPr="00146888">
        <w:rPr>
          <w:b/>
          <w:sz w:val="32"/>
          <w:szCs w:val="28"/>
        </w:rPr>
        <w:t xml:space="preserve"> </w:t>
      </w:r>
      <w:r w:rsidR="00027792">
        <w:rPr>
          <w:b/>
          <w:sz w:val="32"/>
          <w:szCs w:val="28"/>
        </w:rPr>
        <w:br/>
      </w:r>
      <w:r w:rsidR="000A4B69">
        <w:rPr>
          <w:b/>
          <w:sz w:val="32"/>
          <w:szCs w:val="28"/>
        </w:rPr>
        <w:t>Контрактной исследовательской организаци</w:t>
      </w:r>
      <w:r w:rsidR="005F4C48">
        <w:rPr>
          <w:b/>
          <w:sz w:val="32"/>
          <w:szCs w:val="28"/>
        </w:rPr>
        <w:t>ей</w:t>
      </w:r>
      <w:r w:rsidR="000A4B69">
        <w:rPr>
          <w:b/>
          <w:sz w:val="32"/>
          <w:szCs w:val="28"/>
        </w:rPr>
        <w:t xml:space="preserve"> </w:t>
      </w:r>
      <w:r w:rsidRPr="00146888">
        <w:rPr>
          <w:b/>
          <w:color w:val="FF0000"/>
          <w:sz w:val="32"/>
          <w:szCs w:val="28"/>
          <w:lang w:val="en-US"/>
        </w:rPr>
        <w:t>Q</w:t>
      </w:r>
      <w:r w:rsidRPr="00146888">
        <w:rPr>
          <w:b/>
          <w:sz w:val="32"/>
          <w:szCs w:val="28"/>
          <w:lang w:val="en-US"/>
        </w:rPr>
        <w:t>uintiles</w:t>
      </w:r>
    </w:p>
    <w:p w:rsidR="00FB0E66" w:rsidRPr="00FB0E66" w:rsidRDefault="001815BD" w:rsidP="0073312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на базе кафедры </w:t>
      </w:r>
      <w:r w:rsidR="004549BA">
        <w:rPr>
          <w:b/>
          <w:sz w:val="32"/>
          <w:szCs w:val="28"/>
        </w:rPr>
        <w:t>Клинической ф</w:t>
      </w:r>
      <w:r w:rsidR="00513314" w:rsidRPr="00513314">
        <w:rPr>
          <w:b/>
          <w:sz w:val="32"/>
          <w:szCs w:val="28"/>
        </w:rPr>
        <w:t>армакологии</w:t>
      </w:r>
      <w:r w:rsidR="004549BA">
        <w:rPr>
          <w:b/>
          <w:sz w:val="32"/>
          <w:szCs w:val="28"/>
        </w:rPr>
        <w:t xml:space="preserve"> и доказательной м</w:t>
      </w:r>
      <w:r>
        <w:rPr>
          <w:b/>
          <w:sz w:val="32"/>
          <w:szCs w:val="28"/>
        </w:rPr>
        <w:t>едицины</w:t>
      </w:r>
    </w:p>
    <w:p w:rsidR="00733125" w:rsidRPr="00733125" w:rsidRDefault="00733125" w:rsidP="00733125">
      <w:pPr>
        <w:jc w:val="center"/>
        <w:rPr>
          <w:b/>
          <w:sz w:val="28"/>
          <w:szCs w:val="28"/>
        </w:rPr>
      </w:pPr>
    </w:p>
    <w:p w:rsidR="00835B43" w:rsidRPr="00733125" w:rsidRDefault="00A029AC" w:rsidP="00835B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ОТКРЫВАЕТ НАБОР</w:t>
      </w:r>
    </w:p>
    <w:p w:rsidR="00835B43" w:rsidRPr="00D01445" w:rsidRDefault="00835B43" w:rsidP="00835B43">
      <w:pPr>
        <w:jc w:val="center"/>
        <w:rPr>
          <w:b/>
          <w:sz w:val="16"/>
          <w:szCs w:val="16"/>
        </w:rPr>
      </w:pPr>
    </w:p>
    <w:p w:rsidR="000B103E" w:rsidRDefault="001815BD" w:rsidP="00835B43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для </w:t>
      </w:r>
      <w:r w:rsidR="004549BA">
        <w:rPr>
          <w:b/>
          <w:color w:val="000000"/>
          <w:sz w:val="36"/>
          <w:szCs w:val="36"/>
        </w:rPr>
        <w:t>обучения на</w:t>
      </w:r>
      <w:r>
        <w:rPr>
          <w:b/>
          <w:color w:val="000000"/>
          <w:sz w:val="36"/>
          <w:szCs w:val="36"/>
        </w:rPr>
        <w:t xml:space="preserve"> цикле тематического усовершенствования</w:t>
      </w:r>
      <w:r w:rsidR="00835B43" w:rsidRPr="00A76F1A">
        <w:rPr>
          <w:b/>
          <w:color w:val="000000"/>
          <w:sz w:val="36"/>
          <w:szCs w:val="36"/>
        </w:rPr>
        <w:t xml:space="preserve"> </w:t>
      </w:r>
    </w:p>
    <w:p w:rsidR="00A029AC" w:rsidRPr="00B41C86" w:rsidRDefault="00A029AC" w:rsidP="00835B43">
      <w:pPr>
        <w:jc w:val="center"/>
        <w:rPr>
          <w:b/>
          <w:color w:val="000000"/>
          <w:sz w:val="22"/>
          <w:szCs w:val="36"/>
        </w:rPr>
      </w:pPr>
    </w:p>
    <w:p w:rsidR="00A029AC" w:rsidRPr="00A029AC" w:rsidRDefault="001815BD" w:rsidP="00835B43">
      <w:pPr>
        <w:jc w:val="center"/>
        <w:rPr>
          <w:b/>
          <w:color w:val="000000"/>
          <w:sz w:val="44"/>
          <w:szCs w:val="36"/>
        </w:rPr>
      </w:pPr>
      <w:r>
        <w:rPr>
          <w:b/>
          <w:color w:val="000000"/>
          <w:sz w:val="44"/>
          <w:szCs w:val="36"/>
        </w:rPr>
        <w:t xml:space="preserve">Мониторинг </w:t>
      </w:r>
      <w:r w:rsidR="00A029AC" w:rsidRPr="00A029AC">
        <w:rPr>
          <w:b/>
          <w:color w:val="000000"/>
          <w:sz w:val="44"/>
          <w:szCs w:val="36"/>
        </w:rPr>
        <w:t>Клинических Исследований</w:t>
      </w:r>
    </w:p>
    <w:p w:rsidR="00835B43" w:rsidRPr="00137F88" w:rsidRDefault="00835B43" w:rsidP="00835B43">
      <w:pPr>
        <w:jc w:val="center"/>
        <w:rPr>
          <w:b/>
          <w:color w:val="000000"/>
          <w:sz w:val="16"/>
          <w:szCs w:val="16"/>
        </w:rPr>
      </w:pPr>
    </w:p>
    <w:p w:rsidR="00835B43" w:rsidRPr="00BC48EA" w:rsidRDefault="00835B43" w:rsidP="00835B43">
      <w:pPr>
        <w:jc w:val="center"/>
        <w:rPr>
          <w:b/>
          <w:sz w:val="14"/>
          <w:szCs w:val="16"/>
        </w:rPr>
      </w:pPr>
    </w:p>
    <w:p w:rsidR="00835B43" w:rsidRPr="001A4761" w:rsidRDefault="00835B43" w:rsidP="00835B43">
      <w:pPr>
        <w:pStyle w:val="a3"/>
        <w:spacing w:before="0" w:beforeAutospacing="0" w:after="0" w:afterAutospacing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6D1342">
        <w:rPr>
          <w:rFonts w:ascii="Times New Roman" w:hAnsi="Times New Roman"/>
          <w:b/>
          <w:bCs/>
          <w:color w:val="auto"/>
          <w:sz w:val="26"/>
          <w:szCs w:val="26"/>
        </w:rPr>
        <w:t>Целевая аудитория</w:t>
      </w:r>
      <w:r w:rsidR="000B138A">
        <w:rPr>
          <w:rFonts w:ascii="Times New Roman" w:hAnsi="Times New Roman"/>
          <w:b/>
          <w:bCs/>
          <w:color w:val="auto"/>
          <w:sz w:val="26"/>
          <w:szCs w:val="26"/>
        </w:rPr>
        <w:t>:</w:t>
      </w:r>
      <w:r w:rsidR="00A029A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146888">
        <w:rPr>
          <w:rFonts w:ascii="Times New Roman" w:hAnsi="Times New Roman"/>
          <w:bCs/>
          <w:color w:val="auto"/>
          <w:sz w:val="26"/>
          <w:szCs w:val="26"/>
        </w:rPr>
        <w:t xml:space="preserve">выпускники ВУЗов, планирующие карьеру в области международных клинических исследований в роли </w:t>
      </w:r>
      <w:r w:rsidR="000A4B69">
        <w:rPr>
          <w:rFonts w:ascii="Times New Roman" w:hAnsi="Times New Roman"/>
          <w:bCs/>
          <w:color w:val="auto"/>
          <w:sz w:val="26"/>
          <w:szCs w:val="26"/>
        </w:rPr>
        <w:t>монитора клинических исследований (</w:t>
      </w:r>
      <w:r w:rsidR="000A4B69">
        <w:rPr>
          <w:rFonts w:ascii="Times New Roman" w:hAnsi="Times New Roman"/>
          <w:bCs/>
          <w:color w:val="auto"/>
          <w:sz w:val="26"/>
          <w:szCs w:val="26"/>
          <w:lang w:val="en-US"/>
        </w:rPr>
        <w:t>CRA</w:t>
      </w:r>
      <w:r w:rsidR="000A4B69">
        <w:rPr>
          <w:rFonts w:ascii="Times New Roman" w:hAnsi="Times New Roman"/>
          <w:bCs/>
          <w:color w:val="auto"/>
          <w:sz w:val="26"/>
          <w:szCs w:val="26"/>
        </w:rPr>
        <w:t xml:space="preserve">) или </w:t>
      </w:r>
      <w:r w:rsidR="00146888">
        <w:rPr>
          <w:rFonts w:ascii="Times New Roman" w:hAnsi="Times New Roman"/>
          <w:bCs/>
          <w:color w:val="auto"/>
          <w:sz w:val="26"/>
          <w:szCs w:val="26"/>
        </w:rPr>
        <w:t>врача-исследователя</w:t>
      </w:r>
      <w:r w:rsidR="005153B5">
        <w:rPr>
          <w:rFonts w:ascii="Times New Roman" w:hAnsi="Times New Roman"/>
          <w:bCs/>
          <w:color w:val="auto"/>
          <w:sz w:val="26"/>
          <w:szCs w:val="26"/>
        </w:rPr>
        <w:t>, сотрудники исследовательских центров</w:t>
      </w:r>
      <w:r w:rsidR="001815BD">
        <w:rPr>
          <w:rFonts w:ascii="Times New Roman" w:hAnsi="Times New Roman"/>
          <w:bCs/>
          <w:color w:val="auto"/>
          <w:sz w:val="26"/>
          <w:szCs w:val="26"/>
        </w:rPr>
        <w:t>, медицинские представители</w:t>
      </w:r>
      <w:r w:rsidR="00146888">
        <w:rPr>
          <w:rFonts w:ascii="Times New Roman" w:hAnsi="Times New Roman"/>
          <w:bCs/>
          <w:color w:val="auto"/>
          <w:sz w:val="26"/>
          <w:szCs w:val="26"/>
        </w:rPr>
        <w:t>.</w:t>
      </w:r>
      <w:r w:rsidR="001815BD">
        <w:rPr>
          <w:rFonts w:ascii="Times New Roman" w:hAnsi="Times New Roman"/>
          <w:bCs/>
          <w:color w:val="auto"/>
          <w:sz w:val="26"/>
          <w:szCs w:val="26"/>
        </w:rPr>
        <w:t xml:space="preserve"> Знание английского языка на уровне не ниже </w:t>
      </w:r>
      <w:r w:rsidR="001815BD">
        <w:rPr>
          <w:rFonts w:ascii="Times New Roman" w:hAnsi="Times New Roman"/>
          <w:bCs/>
          <w:color w:val="auto"/>
          <w:sz w:val="26"/>
          <w:szCs w:val="26"/>
          <w:lang w:val="en-US"/>
        </w:rPr>
        <w:t>Pre</w:t>
      </w:r>
      <w:r w:rsidR="00513314" w:rsidRPr="00513314">
        <w:rPr>
          <w:rFonts w:ascii="Times New Roman" w:hAnsi="Times New Roman"/>
          <w:bCs/>
          <w:color w:val="auto"/>
          <w:sz w:val="26"/>
          <w:szCs w:val="26"/>
        </w:rPr>
        <w:t>-</w:t>
      </w:r>
      <w:r w:rsidR="001815BD">
        <w:rPr>
          <w:rFonts w:ascii="Times New Roman" w:hAnsi="Times New Roman"/>
          <w:bCs/>
          <w:color w:val="auto"/>
          <w:sz w:val="26"/>
          <w:szCs w:val="26"/>
          <w:lang w:val="en-US"/>
        </w:rPr>
        <w:t>Intermediate</w:t>
      </w:r>
      <w:r w:rsidR="00513314" w:rsidRPr="00513314">
        <w:rPr>
          <w:rFonts w:ascii="Times New Roman" w:hAnsi="Times New Roman"/>
          <w:bCs/>
          <w:color w:val="auto"/>
          <w:sz w:val="26"/>
          <w:szCs w:val="26"/>
        </w:rPr>
        <w:t>.</w:t>
      </w:r>
    </w:p>
    <w:p w:rsidR="008B53B3" w:rsidRDefault="008B53B3" w:rsidP="00835B43">
      <w:pPr>
        <w:ind w:firstLine="709"/>
        <w:jc w:val="both"/>
        <w:rPr>
          <w:b/>
          <w:sz w:val="26"/>
          <w:szCs w:val="26"/>
        </w:rPr>
      </w:pPr>
    </w:p>
    <w:p w:rsidR="000A4B69" w:rsidRDefault="00835B43" w:rsidP="000B138A">
      <w:pPr>
        <w:ind w:firstLine="709"/>
        <w:jc w:val="both"/>
        <w:rPr>
          <w:bCs/>
          <w:sz w:val="26"/>
          <w:szCs w:val="26"/>
        </w:rPr>
      </w:pPr>
      <w:r w:rsidRPr="006D1342">
        <w:rPr>
          <w:b/>
          <w:sz w:val="26"/>
          <w:szCs w:val="26"/>
        </w:rPr>
        <w:t>Основные темы</w:t>
      </w:r>
      <w:r w:rsidR="008B53B3">
        <w:rPr>
          <w:b/>
          <w:sz w:val="26"/>
          <w:szCs w:val="26"/>
        </w:rPr>
        <w:t>:</w:t>
      </w:r>
      <w:r w:rsidR="000B138A">
        <w:rPr>
          <w:b/>
          <w:sz w:val="26"/>
          <w:szCs w:val="26"/>
        </w:rPr>
        <w:t xml:space="preserve"> </w:t>
      </w:r>
      <w:r w:rsidR="000B138A" w:rsidRPr="000B138A">
        <w:rPr>
          <w:sz w:val="26"/>
          <w:szCs w:val="26"/>
        </w:rPr>
        <w:t>в</w:t>
      </w:r>
      <w:r w:rsidR="005153B5" w:rsidRPr="005153B5">
        <w:rPr>
          <w:bCs/>
          <w:sz w:val="26"/>
          <w:szCs w:val="26"/>
        </w:rPr>
        <w:t xml:space="preserve"> рамках программы </w:t>
      </w:r>
      <w:r w:rsidR="005153B5">
        <w:rPr>
          <w:bCs/>
          <w:sz w:val="26"/>
          <w:szCs w:val="26"/>
        </w:rPr>
        <w:t>подробно рассматриваются п</w:t>
      </w:r>
      <w:r w:rsidR="005153B5" w:rsidRPr="005153B5">
        <w:rPr>
          <w:bCs/>
          <w:sz w:val="26"/>
          <w:szCs w:val="26"/>
        </w:rPr>
        <w:t>ринципы проведения клинических исследований</w:t>
      </w:r>
      <w:r w:rsidR="005153B5">
        <w:rPr>
          <w:bCs/>
          <w:sz w:val="26"/>
          <w:szCs w:val="26"/>
        </w:rPr>
        <w:t xml:space="preserve">, </w:t>
      </w:r>
      <w:r w:rsidR="00FB0E66">
        <w:rPr>
          <w:bCs/>
          <w:sz w:val="26"/>
          <w:szCs w:val="26"/>
        </w:rPr>
        <w:t xml:space="preserve">понятие Спонсора, </w:t>
      </w:r>
      <w:r w:rsidR="000A4B69">
        <w:rPr>
          <w:bCs/>
          <w:sz w:val="26"/>
          <w:szCs w:val="26"/>
        </w:rPr>
        <w:t>К</w:t>
      </w:r>
      <w:r w:rsidR="00FB0E66">
        <w:rPr>
          <w:bCs/>
          <w:sz w:val="26"/>
          <w:szCs w:val="26"/>
        </w:rPr>
        <w:t xml:space="preserve">онтрактной исследовательской организации и </w:t>
      </w:r>
      <w:r w:rsidR="000A4B69">
        <w:rPr>
          <w:bCs/>
          <w:sz w:val="26"/>
          <w:szCs w:val="26"/>
        </w:rPr>
        <w:t>И</w:t>
      </w:r>
      <w:r w:rsidR="00FB0E66">
        <w:rPr>
          <w:bCs/>
          <w:sz w:val="26"/>
          <w:szCs w:val="26"/>
        </w:rPr>
        <w:t xml:space="preserve">сследовательского центра, </w:t>
      </w:r>
      <w:r w:rsidR="008B53B3">
        <w:rPr>
          <w:bCs/>
          <w:sz w:val="26"/>
          <w:szCs w:val="26"/>
        </w:rPr>
        <w:t>международная и российская нормативная база</w:t>
      </w:r>
      <w:r w:rsidR="000A4B69">
        <w:rPr>
          <w:bCs/>
          <w:sz w:val="26"/>
          <w:szCs w:val="26"/>
        </w:rPr>
        <w:t xml:space="preserve"> (</w:t>
      </w:r>
      <w:r w:rsidR="000A4B69">
        <w:rPr>
          <w:bCs/>
          <w:sz w:val="26"/>
          <w:szCs w:val="26"/>
          <w:lang w:val="en-US"/>
        </w:rPr>
        <w:t>ICH</w:t>
      </w:r>
      <w:r w:rsidR="000A4B69" w:rsidRPr="000A4B69">
        <w:rPr>
          <w:bCs/>
          <w:sz w:val="26"/>
          <w:szCs w:val="26"/>
        </w:rPr>
        <w:t xml:space="preserve"> </w:t>
      </w:r>
      <w:r w:rsidR="000A4B69">
        <w:rPr>
          <w:bCs/>
          <w:sz w:val="26"/>
          <w:szCs w:val="26"/>
          <w:lang w:val="en-US"/>
        </w:rPr>
        <w:t>GCP</w:t>
      </w:r>
      <w:r w:rsidR="000A4B69" w:rsidRPr="000A4B69">
        <w:rPr>
          <w:bCs/>
          <w:sz w:val="26"/>
          <w:szCs w:val="26"/>
        </w:rPr>
        <w:t xml:space="preserve">,  </w:t>
      </w:r>
      <w:r w:rsidR="000A4B69">
        <w:rPr>
          <w:bCs/>
          <w:sz w:val="26"/>
          <w:szCs w:val="26"/>
        </w:rPr>
        <w:t>ГОСТ «Надлежащая Клиническая Практика», ФЗ «Об обращении лекарственных средств»)</w:t>
      </w:r>
      <w:r w:rsidR="008B53B3">
        <w:rPr>
          <w:bCs/>
          <w:sz w:val="26"/>
          <w:szCs w:val="26"/>
        </w:rPr>
        <w:t xml:space="preserve">, </w:t>
      </w:r>
      <w:r w:rsidR="00096445">
        <w:rPr>
          <w:bCs/>
          <w:sz w:val="26"/>
          <w:szCs w:val="26"/>
        </w:rPr>
        <w:t xml:space="preserve">процедура информированного согласия, </w:t>
      </w:r>
      <w:r w:rsidR="008B53B3">
        <w:rPr>
          <w:bCs/>
          <w:sz w:val="26"/>
          <w:szCs w:val="26"/>
        </w:rPr>
        <w:t>понятие исследуемого продукта</w:t>
      </w:r>
      <w:r w:rsidR="00096445">
        <w:rPr>
          <w:bCs/>
          <w:sz w:val="26"/>
          <w:szCs w:val="26"/>
        </w:rPr>
        <w:t xml:space="preserve"> и первичных документов</w:t>
      </w:r>
      <w:r w:rsidR="008B53B3">
        <w:rPr>
          <w:bCs/>
          <w:sz w:val="26"/>
          <w:szCs w:val="26"/>
        </w:rPr>
        <w:t>, требования к ведению документации</w:t>
      </w:r>
      <w:r w:rsidR="005153B5">
        <w:rPr>
          <w:bCs/>
          <w:sz w:val="26"/>
          <w:szCs w:val="26"/>
        </w:rPr>
        <w:t>,</w:t>
      </w:r>
      <w:r w:rsidR="008B53B3">
        <w:rPr>
          <w:bCs/>
          <w:sz w:val="26"/>
          <w:szCs w:val="26"/>
        </w:rPr>
        <w:t xml:space="preserve"> этические аспекты</w:t>
      </w:r>
      <w:r w:rsidR="00513314" w:rsidRPr="00513314">
        <w:rPr>
          <w:bCs/>
          <w:sz w:val="26"/>
          <w:szCs w:val="26"/>
        </w:rPr>
        <w:t xml:space="preserve"> </w:t>
      </w:r>
      <w:r w:rsidR="000305B9">
        <w:rPr>
          <w:bCs/>
          <w:sz w:val="26"/>
          <w:szCs w:val="26"/>
        </w:rPr>
        <w:t>клинических исследований</w:t>
      </w:r>
      <w:r w:rsidR="008B53B3">
        <w:rPr>
          <w:bCs/>
          <w:sz w:val="26"/>
          <w:szCs w:val="26"/>
        </w:rPr>
        <w:t>,</w:t>
      </w:r>
      <w:r w:rsidR="00513314" w:rsidRPr="00513314">
        <w:rPr>
          <w:bCs/>
          <w:sz w:val="26"/>
          <w:szCs w:val="26"/>
        </w:rPr>
        <w:t xml:space="preserve"> </w:t>
      </w:r>
      <w:r w:rsidR="001A4761">
        <w:rPr>
          <w:bCs/>
          <w:sz w:val="26"/>
          <w:szCs w:val="26"/>
        </w:rPr>
        <w:t>выбор</w:t>
      </w:r>
      <w:r w:rsidR="008B53B3">
        <w:rPr>
          <w:bCs/>
          <w:sz w:val="26"/>
          <w:szCs w:val="26"/>
        </w:rPr>
        <w:t xml:space="preserve"> </w:t>
      </w:r>
      <w:r w:rsidR="00096445">
        <w:rPr>
          <w:bCs/>
          <w:sz w:val="26"/>
          <w:szCs w:val="26"/>
        </w:rPr>
        <w:t xml:space="preserve">и </w:t>
      </w:r>
      <w:r w:rsidR="008B53B3">
        <w:rPr>
          <w:bCs/>
          <w:sz w:val="26"/>
          <w:szCs w:val="26"/>
        </w:rPr>
        <w:t xml:space="preserve">мониторинг центров, обязанности исследователя и монитора, </w:t>
      </w:r>
      <w:r w:rsidR="00096445">
        <w:rPr>
          <w:bCs/>
          <w:sz w:val="26"/>
          <w:szCs w:val="26"/>
        </w:rPr>
        <w:t xml:space="preserve">методы оценки безопасности </w:t>
      </w:r>
      <w:r w:rsidR="001A4761">
        <w:rPr>
          <w:bCs/>
          <w:sz w:val="26"/>
          <w:szCs w:val="26"/>
        </w:rPr>
        <w:t xml:space="preserve">участников </w:t>
      </w:r>
      <w:r w:rsidR="00096445">
        <w:rPr>
          <w:bCs/>
          <w:sz w:val="26"/>
          <w:szCs w:val="26"/>
        </w:rPr>
        <w:t>исследования, сроки и содержание отчетности в контролирующие органы</w:t>
      </w:r>
      <w:r w:rsidR="00FB0E66">
        <w:rPr>
          <w:bCs/>
          <w:sz w:val="26"/>
          <w:szCs w:val="26"/>
        </w:rPr>
        <w:t>, требования к профессиональным знаниям</w:t>
      </w:r>
      <w:r w:rsidR="000A4B69">
        <w:rPr>
          <w:bCs/>
          <w:sz w:val="26"/>
          <w:szCs w:val="26"/>
        </w:rPr>
        <w:t xml:space="preserve"> и умениям</w:t>
      </w:r>
      <w:r w:rsidR="00FB0E66">
        <w:rPr>
          <w:bCs/>
          <w:sz w:val="26"/>
          <w:szCs w:val="26"/>
        </w:rPr>
        <w:t xml:space="preserve"> монитора</w:t>
      </w:r>
      <w:r w:rsidR="00096445">
        <w:rPr>
          <w:bCs/>
          <w:sz w:val="26"/>
          <w:szCs w:val="26"/>
        </w:rPr>
        <w:t xml:space="preserve">. </w:t>
      </w:r>
    </w:p>
    <w:p w:rsidR="004C7221" w:rsidRDefault="00096445">
      <w:pPr>
        <w:pStyle w:val="a3"/>
        <w:spacing w:before="0" w:beforeAutospacing="0" w:after="0" w:afterAutospacing="0"/>
        <w:ind w:firstLine="360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 xml:space="preserve">В рамках программы участники пройдут углубленный </w:t>
      </w:r>
      <w:r>
        <w:rPr>
          <w:rFonts w:ascii="Times New Roman" w:hAnsi="Times New Roman"/>
          <w:bCs/>
          <w:color w:val="auto"/>
          <w:sz w:val="26"/>
          <w:szCs w:val="26"/>
          <w:lang w:val="en-US"/>
        </w:rPr>
        <w:t>GCP</w:t>
      </w:r>
      <w:r w:rsidRPr="00096445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</w:rPr>
        <w:t>тренинг и приобретут практические навыки</w:t>
      </w:r>
      <w:r w:rsidR="000A4B69">
        <w:rPr>
          <w:rFonts w:ascii="Times New Roman" w:hAnsi="Times New Roman"/>
          <w:bCs/>
          <w:color w:val="auto"/>
          <w:sz w:val="26"/>
          <w:szCs w:val="26"/>
        </w:rPr>
        <w:t>. З</w:t>
      </w:r>
      <w:r>
        <w:rPr>
          <w:rFonts w:ascii="Times New Roman" w:hAnsi="Times New Roman"/>
          <w:bCs/>
          <w:color w:val="auto"/>
          <w:sz w:val="26"/>
          <w:szCs w:val="26"/>
        </w:rPr>
        <w:t xml:space="preserve">анятия построены в формате </w:t>
      </w:r>
      <w:r w:rsidR="000A4B69">
        <w:rPr>
          <w:rFonts w:ascii="Times New Roman" w:hAnsi="Times New Roman"/>
          <w:bCs/>
          <w:color w:val="auto"/>
          <w:sz w:val="26"/>
          <w:szCs w:val="26"/>
        </w:rPr>
        <w:t xml:space="preserve">лекций и </w:t>
      </w:r>
      <w:r>
        <w:rPr>
          <w:rFonts w:ascii="Times New Roman" w:hAnsi="Times New Roman"/>
          <w:bCs/>
          <w:color w:val="auto"/>
          <w:sz w:val="26"/>
          <w:szCs w:val="26"/>
        </w:rPr>
        <w:t>семинаров</w:t>
      </w:r>
      <w:r w:rsidR="00FB0E66">
        <w:rPr>
          <w:rFonts w:ascii="Times New Roman" w:hAnsi="Times New Roman"/>
          <w:bCs/>
          <w:color w:val="auto"/>
          <w:sz w:val="26"/>
          <w:szCs w:val="26"/>
        </w:rPr>
        <w:t>.</w:t>
      </w:r>
    </w:p>
    <w:p w:rsidR="005153B5" w:rsidRPr="00733125" w:rsidRDefault="005153B5" w:rsidP="00835B43">
      <w:pPr>
        <w:jc w:val="both"/>
        <w:rPr>
          <w:sz w:val="16"/>
          <w:szCs w:val="16"/>
        </w:rPr>
      </w:pPr>
    </w:p>
    <w:p w:rsidR="00FB0E66" w:rsidRPr="00FB0E66" w:rsidRDefault="00FB0E66" w:rsidP="00FB0E66">
      <w:pPr>
        <w:rPr>
          <w:color w:val="000000"/>
          <w:sz w:val="26"/>
          <w:szCs w:val="26"/>
        </w:rPr>
      </w:pPr>
      <w:r w:rsidRPr="00FB0E66">
        <w:rPr>
          <w:b/>
          <w:color w:val="000000"/>
          <w:sz w:val="26"/>
          <w:szCs w:val="26"/>
        </w:rPr>
        <w:t xml:space="preserve">Продолжительность: </w:t>
      </w:r>
      <w:r w:rsidRPr="00FB0E66">
        <w:rPr>
          <w:color w:val="000000"/>
          <w:sz w:val="26"/>
          <w:szCs w:val="26"/>
        </w:rPr>
        <w:t xml:space="preserve">144 академических часа. </w:t>
      </w:r>
    </w:p>
    <w:p w:rsidR="005153B5" w:rsidRPr="00BC48EA" w:rsidRDefault="005153B5" w:rsidP="00835B43">
      <w:pPr>
        <w:jc w:val="both"/>
        <w:rPr>
          <w:sz w:val="20"/>
          <w:szCs w:val="26"/>
        </w:rPr>
      </w:pPr>
    </w:p>
    <w:p w:rsidR="00C0705C" w:rsidRPr="00A068F6" w:rsidRDefault="00096445" w:rsidP="000B13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Режим занятий:</w:t>
      </w:r>
      <w:r w:rsidR="00146888">
        <w:rPr>
          <w:b/>
          <w:bCs/>
          <w:color w:val="000000"/>
          <w:sz w:val="28"/>
          <w:szCs w:val="28"/>
        </w:rPr>
        <w:t xml:space="preserve"> </w:t>
      </w:r>
      <w:r w:rsidR="00FB0E66">
        <w:rPr>
          <w:b/>
          <w:bCs/>
          <w:color w:val="000000"/>
          <w:sz w:val="28"/>
          <w:szCs w:val="28"/>
        </w:rPr>
        <w:t>2</w:t>
      </w:r>
      <w:r w:rsidR="00C0705C" w:rsidRPr="00C0705C">
        <w:rPr>
          <w:b/>
          <w:bCs/>
          <w:color w:val="000000"/>
          <w:sz w:val="28"/>
          <w:szCs w:val="28"/>
        </w:rPr>
        <w:t xml:space="preserve"> </w:t>
      </w:r>
      <w:r w:rsidR="00FB0E66">
        <w:rPr>
          <w:b/>
          <w:bCs/>
          <w:color w:val="000000"/>
          <w:sz w:val="28"/>
          <w:szCs w:val="28"/>
        </w:rPr>
        <w:t xml:space="preserve">раза в неделю, </w:t>
      </w:r>
      <w:r w:rsidR="00146888">
        <w:rPr>
          <w:b/>
          <w:bCs/>
          <w:color w:val="000000"/>
          <w:sz w:val="28"/>
          <w:szCs w:val="28"/>
        </w:rPr>
        <w:t xml:space="preserve">по будням </w:t>
      </w:r>
      <w:r w:rsidR="00FB0E66">
        <w:rPr>
          <w:b/>
          <w:bCs/>
          <w:color w:val="000000"/>
          <w:sz w:val="28"/>
          <w:szCs w:val="28"/>
        </w:rPr>
        <w:t>с 18:0</w:t>
      </w:r>
      <w:r w:rsidR="000B103E" w:rsidRPr="00733125">
        <w:rPr>
          <w:b/>
          <w:bCs/>
          <w:color w:val="000000"/>
          <w:sz w:val="28"/>
          <w:szCs w:val="28"/>
        </w:rPr>
        <w:t>0 до</w:t>
      </w:r>
      <w:r w:rsidR="00F43494" w:rsidRPr="00733125">
        <w:rPr>
          <w:b/>
          <w:bCs/>
          <w:color w:val="000000"/>
          <w:sz w:val="28"/>
          <w:szCs w:val="28"/>
        </w:rPr>
        <w:t xml:space="preserve"> 21:3</w:t>
      </w:r>
      <w:r w:rsidR="00835B43" w:rsidRPr="00733125">
        <w:rPr>
          <w:b/>
          <w:bCs/>
          <w:color w:val="000000"/>
          <w:sz w:val="28"/>
          <w:szCs w:val="28"/>
        </w:rPr>
        <w:t>0</w:t>
      </w:r>
      <w:r w:rsidR="000A4B69">
        <w:rPr>
          <w:b/>
          <w:bCs/>
          <w:color w:val="000000"/>
          <w:sz w:val="28"/>
          <w:szCs w:val="28"/>
        </w:rPr>
        <w:t xml:space="preserve"> </w:t>
      </w:r>
    </w:p>
    <w:p w:rsidR="00A0328E" w:rsidRPr="00733125" w:rsidRDefault="005153B5" w:rsidP="000B138A">
      <w:pPr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br/>
      </w:r>
      <w:r w:rsidR="008B53B3">
        <w:rPr>
          <w:b/>
          <w:bCs/>
          <w:color w:val="000000"/>
          <w:sz w:val="28"/>
          <w:szCs w:val="28"/>
        </w:rPr>
        <w:t xml:space="preserve">в период с </w:t>
      </w:r>
      <w:r w:rsidR="00C0705C" w:rsidRPr="00C0705C">
        <w:rPr>
          <w:b/>
          <w:bCs/>
          <w:color w:val="000000"/>
          <w:sz w:val="28"/>
          <w:szCs w:val="28"/>
        </w:rPr>
        <w:t>4</w:t>
      </w:r>
      <w:r w:rsidR="008B53B3">
        <w:rPr>
          <w:b/>
          <w:bCs/>
          <w:color w:val="000000"/>
          <w:sz w:val="28"/>
          <w:szCs w:val="28"/>
        </w:rPr>
        <w:t xml:space="preserve"> марта по </w:t>
      </w:r>
      <w:r w:rsidR="006E1AC8" w:rsidRPr="005F4C48">
        <w:rPr>
          <w:b/>
          <w:bCs/>
          <w:color w:val="000000"/>
          <w:sz w:val="28"/>
          <w:szCs w:val="28"/>
        </w:rPr>
        <w:t>3</w:t>
      </w:r>
      <w:r w:rsidR="00C0705C" w:rsidRPr="00C0705C">
        <w:rPr>
          <w:b/>
          <w:bCs/>
          <w:color w:val="000000"/>
          <w:sz w:val="28"/>
          <w:szCs w:val="28"/>
        </w:rPr>
        <w:t>0</w:t>
      </w:r>
      <w:r w:rsidR="008B53B3">
        <w:rPr>
          <w:b/>
          <w:bCs/>
          <w:color w:val="000000"/>
          <w:sz w:val="28"/>
          <w:szCs w:val="28"/>
        </w:rPr>
        <w:t xml:space="preserve"> мая 201</w:t>
      </w:r>
      <w:r w:rsidR="00C0705C" w:rsidRPr="00C0705C">
        <w:rPr>
          <w:b/>
          <w:bCs/>
          <w:color w:val="000000"/>
          <w:sz w:val="28"/>
          <w:szCs w:val="28"/>
        </w:rPr>
        <w:t>4</w:t>
      </w:r>
      <w:r w:rsidR="008B53B3">
        <w:rPr>
          <w:b/>
          <w:bCs/>
          <w:color w:val="000000"/>
          <w:sz w:val="28"/>
          <w:szCs w:val="28"/>
        </w:rPr>
        <w:t xml:space="preserve"> </w:t>
      </w:r>
      <w:r w:rsidR="00146888">
        <w:rPr>
          <w:b/>
          <w:bCs/>
          <w:color w:val="000000"/>
          <w:sz w:val="28"/>
          <w:szCs w:val="28"/>
        </w:rPr>
        <w:t>по адресу</w:t>
      </w:r>
      <w:r>
        <w:rPr>
          <w:b/>
          <w:bCs/>
          <w:color w:val="000000"/>
          <w:sz w:val="28"/>
          <w:szCs w:val="28"/>
        </w:rPr>
        <w:t>: ул. Льва Толстого, 6</w:t>
      </w:r>
      <w:r w:rsidR="00C0705C" w:rsidRPr="00A068F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8</w:t>
      </w:r>
      <w:r w:rsidR="001A4761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1A4761">
        <w:rPr>
          <w:b/>
          <w:bCs/>
          <w:color w:val="000000"/>
          <w:sz w:val="28"/>
          <w:szCs w:val="28"/>
        </w:rPr>
        <w:t>кор</w:t>
      </w:r>
      <w:proofErr w:type="spellEnd"/>
      <w:r w:rsidR="001A4761">
        <w:rPr>
          <w:b/>
          <w:bCs/>
          <w:color w:val="000000"/>
          <w:sz w:val="28"/>
          <w:szCs w:val="28"/>
        </w:rPr>
        <w:t>. №28.</w:t>
      </w:r>
    </w:p>
    <w:p w:rsidR="008B53B3" w:rsidRDefault="008B53B3" w:rsidP="00146888">
      <w:pPr>
        <w:rPr>
          <w:bCs/>
          <w:color w:val="000000"/>
          <w:sz w:val="28"/>
          <w:szCs w:val="28"/>
        </w:rPr>
      </w:pPr>
    </w:p>
    <w:p w:rsidR="00146888" w:rsidRPr="00B41C86" w:rsidRDefault="00146888" w:rsidP="00146888">
      <w:pPr>
        <w:rPr>
          <w:bCs/>
          <w:color w:val="000000"/>
          <w:szCs w:val="26"/>
        </w:rPr>
      </w:pPr>
      <w:r w:rsidRPr="00B41C86">
        <w:rPr>
          <w:bCs/>
          <w:color w:val="000000"/>
          <w:szCs w:val="26"/>
        </w:rPr>
        <w:t xml:space="preserve">По окончании обучения </w:t>
      </w:r>
      <w:r w:rsidR="00FB0E66" w:rsidRPr="00B41C86">
        <w:rPr>
          <w:bCs/>
          <w:color w:val="000000"/>
          <w:szCs w:val="26"/>
        </w:rPr>
        <w:t xml:space="preserve">и результатам экзамена </w:t>
      </w:r>
      <w:r w:rsidRPr="00B41C86">
        <w:rPr>
          <w:bCs/>
          <w:color w:val="000000"/>
          <w:szCs w:val="26"/>
        </w:rPr>
        <w:t xml:space="preserve">выдаются: </w:t>
      </w:r>
    </w:p>
    <w:p w:rsidR="00146888" w:rsidRPr="001A4761" w:rsidRDefault="00513314" w:rsidP="00146888">
      <w:pPr>
        <w:numPr>
          <w:ilvl w:val="0"/>
          <w:numId w:val="1"/>
        </w:numPr>
        <w:rPr>
          <w:bCs/>
          <w:color w:val="000000"/>
          <w:szCs w:val="26"/>
        </w:rPr>
      </w:pPr>
      <w:r w:rsidRPr="00513314">
        <w:rPr>
          <w:bCs/>
          <w:color w:val="000000"/>
          <w:szCs w:val="26"/>
        </w:rPr>
        <w:t>Свидетельство о повышении квалификации СПбГМУ</w:t>
      </w:r>
    </w:p>
    <w:p w:rsidR="00146888" w:rsidRPr="00B41C86" w:rsidRDefault="00146888" w:rsidP="00B41C86">
      <w:pPr>
        <w:numPr>
          <w:ilvl w:val="0"/>
          <w:numId w:val="1"/>
        </w:numPr>
        <w:rPr>
          <w:b/>
          <w:bCs/>
          <w:color w:val="000000"/>
          <w:szCs w:val="28"/>
        </w:rPr>
      </w:pPr>
      <w:r w:rsidRPr="00B41C86">
        <w:rPr>
          <w:bCs/>
          <w:color w:val="000000"/>
          <w:szCs w:val="26"/>
        </w:rPr>
        <w:t xml:space="preserve">Сертификат </w:t>
      </w:r>
      <w:r w:rsidRPr="00B41C86">
        <w:rPr>
          <w:bCs/>
          <w:color w:val="000000"/>
          <w:szCs w:val="26"/>
          <w:lang w:val="en-US"/>
        </w:rPr>
        <w:t>GCP</w:t>
      </w:r>
    </w:p>
    <w:p w:rsidR="00B41C86" w:rsidRPr="000B138A" w:rsidRDefault="00B41C86" w:rsidP="00835B43">
      <w:pPr>
        <w:jc w:val="center"/>
        <w:rPr>
          <w:b/>
          <w:bCs/>
          <w:sz w:val="14"/>
          <w:szCs w:val="32"/>
        </w:rPr>
      </w:pPr>
    </w:p>
    <w:p w:rsidR="00A0328E" w:rsidRDefault="00A029AC" w:rsidP="00835B43">
      <w:pPr>
        <w:jc w:val="center"/>
        <w:rPr>
          <w:b/>
          <w:bCs/>
          <w:sz w:val="32"/>
          <w:szCs w:val="32"/>
        </w:rPr>
      </w:pPr>
      <w:r w:rsidRPr="003E3D0D">
        <w:rPr>
          <w:b/>
          <w:bCs/>
          <w:sz w:val="32"/>
          <w:szCs w:val="32"/>
        </w:rPr>
        <w:t xml:space="preserve">Стоимость </w:t>
      </w:r>
      <w:r w:rsidR="004549BA">
        <w:rPr>
          <w:b/>
          <w:bCs/>
          <w:sz w:val="32"/>
          <w:szCs w:val="32"/>
        </w:rPr>
        <w:t>обучения</w:t>
      </w:r>
      <w:r w:rsidRPr="003E3D0D">
        <w:rPr>
          <w:b/>
          <w:bCs/>
          <w:sz w:val="32"/>
          <w:szCs w:val="32"/>
        </w:rPr>
        <w:t xml:space="preserve"> </w:t>
      </w:r>
      <w:r w:rsidR="00C0705C">
        <w:rPr>
          <w:b/>
          <w:bCs/>
          <w:sz w:val="32"/>
          <w:szCs w:val="32"/>
          <w:lang w:val="en-US"/>
        </w:rPr>
        <w:t>29 000</w:t>
      </w:r>
      <w:r w:rsidR="00146888" w:rsidRPr="003E3D0D">
        <w:rPr>
          <w:b/>
          <w:bCs/>
          <w:sz w:val="32"/>
          <w:szCs w:val="32"/>
        </w:rPr>
        <w:t xml:space="preserve"> руб</w:t>
      </w:r>
      <w:r w:rsidR="00A0328E" w:rsidRPr="003E3D0D">
        <w:rPr>
          <w:b/>
          <w:bCs/>
          <w:sz w:val="32"/>
          <w:szCs w:val="32"/>
        </w:rPr>
        <w:t>.</w:t>
      </w:r>
    </w:p>
    <w:p w:rsidR="00B41C86" w:rsidRPr="00B41C86" w:rsidRDefault="00B41C86" w:rsidP="00835B43">
      <w:pPr>
        <w:jc w:val="center"/>
        <w:rPr>
          <w:b/>
          <w:bCs/>
          <w:color w:val="000000"/>
          <w:sz w:val="20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35B43" w:rsidRPr="00A068F6" w:rsidTr="000305B9">
        <w:trPr>
          <w:trHeight w:val="512"/>
        </w:trPr>
        <w:tc>
          <w:tcPr>
            <w:tcW w:w="10348" w:type="dxa"/>
          </w:tcPr>
          <w:p w:rsidR="00835B43" w:rsidRPr="00137F88" w:rsidRDefault="00835B43" w:rsidP="00F43494">
            <w:pPr>
              <w:jc w:val="center"/>
              <w:rPr>
                <w:b/>
                <w:sz w:val="16"/>
                <w:szCs w:val="16"/>
              </w:rPr>
            </w:pPr>
          </w:p>
          <w:p w:rsidR="00B41C86" w:rsidRPr="001A4761" w:rsidRDefault="00FB0E66" w:rsidP="00B41C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мест ограничено, </w:t>
            </w:r>
            <w:r w:rsidR="000B138A">
              <w:rPr>
                <w:b/>
                <w:sz w:val="26"/>
                <w:szCs w:val="26"/>
              </w:rPr>
              <w:t>дополнительная информация и запись по тел</w:t>
            </w:r>
            <w:r w:rsidR="00835B43" w:rsidRPr="006D1342">
              <w:rPr>
                <w:b/>
                <w:sz w:val="26"/>
                <w:szCs w:val="26"/>
              </w:rPr>
              <w:t>.:</w:t>
            </w:r>
            <w:r w:rsidR="005153B5">
              <w:rPr>
                <w:b/>
                <w:sz w:val="22"/>
                <w:szCs w:val="22"/>
              </w:rPr>
              <w:t xml:space="preserve"> </w:t>
            </w:r>
            <w:r w:rsidR="000B138A">
              <w:rPr>
                <w:b/>
                <w:sz w:val="22"/>
                <w:szCs w:val="22"/>
              </w:rPr>
              <w:br/>
            </w:r>
            <w:r w:rsidR="004549BA">
              <w:rPr>
                <w:b/>
                <w:sz w:val="26"/>
                <w:szCs w:val="26"/>
              </w:rPr>
              <w:t>(812</w:t>
            </w:r>
            <w:r w:rsidR="004626E3" w:rsidRPr="006E1AC8">
              <w:rPr>
                <w:b/>
                <w:sz w:val="26"/>
                <w:szCs w:val="26"/>
              </w:rPr>
              <w:t>)</w:t>
            </w:r>
            <w:r w:rsidR="004549BA">
              <w:rPr>
                <w:b/>
                <w:sz w:val="26"/>
                <w:szCs w:val="26"/>
              </w:rPr>
              <w:t> 234-4</w:t>
            </w:r>
            <w:r w:rsidR="004626E3" w:rsidRPr="004626E3">
              <w:rPr>
                <w:b/>
                <w:sz w:val="26"/>
                <w:szCs w:val="26"/>
              </w:rPr>
              <w:t>6</w:t>
            </w:r>
            <w:r w:rsidR="004549BA">
              <w:rPr>
                <w:b/>
                <w:sz w:val="26"/>
                <w:szCs w:val="26"/>
              </w:rPr>
              <w:t>-</w:t>
            </w:r>
            <w:r w:rsidR="004626E3" w:rsidRPr="004626E3">
              <w:rPr>
                <w:b/>
                <w:sz w:val="26"/>
                <w:szCs w:val="26"/>
              </w:rPr>
              <w:t>22</w:t>
            </w:r>
            <w:r w:rsidR="004549BA">
              <w:rPr>
                <w:b/>
                <w:sz w:val="26"/>
                <w:szCs w:val="26"/>
              </w:rPr>
              <w:t xml:space="preserve"> </w:t>
            </w:r>
          </w:p>
          <w:p w:rsidR="000B138A" w:rsidRPr="001A4761" w:rsidRDefault="00564C44" w:rsidP="00564C4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513314" w:rsidRPr="00513314">
              <w:rPr>
                <w:b/>
                <w:bCs/>
                <w:color w:val="000000"/>
                <w:sz w:val="28"/>
                <w:szCs w:val="28"/>
                <w:lang w:val="en-US"/>
              </w:rPr>
              <w:t>: clinpharm-spbgmu.ru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, </w:t>
            </w:r>
            <w:r w:rsidR="00513314" w:rsidRPr="00513314">
              <w:rPr>
                <w:b/>
                <w:bCs/>
                <w:color w:val="000000"/>
                <w:sz w:val="28"/>
                <w:szCs w:val="28"/>
                <w:lang w:val="en-US"/>
              </w:rPr>
              <w:t>e-mail: info@clinpharm-spbgmu.ru</w:t>
            </w:r>
          </w:p>
          <w:p w:rsidR="00B41C86" w:rsidRPr="001A4761" w:rsidRDefault="00B41C86" w:rsidP="00B41C86">
            <w:pPr>
              <w:jc w:val="center"/>
              <w:rPr>
                <w:b/>
                <w:sz w:val="18"/>
                <w:szCs w:val="16"/>
                <w:lang w:val="en-US"/>
              </w:rPr>
            </w:pPr>
          </w:p>
        </w:tc>
      </w:tr>
    </w:tbl>
    <w:p w:rsidR="00F21E93" w:rsidRPr="004549BA" w:rsidRDefault="00F21E93" w:rsidP="000305B9">
      <w:pPr>
        <w:rPr>
          <w:lang w:val="en-US"/>
        </w:rPr>
      </w:pPr>
    </w:p>
    <w:sectPr w:rsidR="00F21E93" w:rsidRPr="004549BA" w:rsidSect="000305B9">
      <w:pgSz w:w="11906" w:h="16838"/>
      <w:pgMar w:top="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21F5B"/>
    <w:multiLevelType w:val="multilevel"/>
    <w:tmpl w:val="3352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43"/>
    <w:rsid w:val="00027792"/>
    <w:rsid w:val="000305B9"/>
    <w:rsid w:val="00062D32"/>
    <w:rsid w:val="00096445"/>
    <w:rsid w:val="000A4B69"/>
    <w:rsid w:val="000B103E"/>
    <w:rsid w:val="000B138A"/>
    <w:rsid w:val="000F583B"/>
    <w:rsid w:val="00146888"/>
    <w:rsid w:val="001815BD"/>
    <w:rsid w:val="00187886"/>
    <w:rsid w:val="001A4761"/>
    <w:rsid w:val="00272350"/>
    <w:rsid w:val="00297C81"/>
    <w:rsid w:val="002E7340"/>
    <w:rsid w:val="003E3D0D"/>
    <w:rsid w:val="004269C9"/>
    <w:rsid w:val="004549BA"/>
    <w:rsid w:val="004626E3"/>
    <w:rsid w:val="004C7221"/>
    <w:rsid w:val="00513314"/>
    <w:rsid w:val="005153B5"/>
    <w:rsid w:val="00564C44"/>
    <w:rsid w:val="005F4C48"/>
    <w:rsid w:val="00674611"/>
    <w:rsid w:val="006A7300"/>
    <w:rsid w:val="006C7A90"/>
    <w:rsid w:val="006E1AC8"/>
    <w:rsid w:val="00733125"/>
    <w:rsid w:val="007D11DD"/>
    <w:rsid w:val="007F533D"/>
    <w:rsid w:val="00835B43"/>
    <w:rsid w:val="008B53B3"/>
    <w:rsid w:val="00A029AC"/>
    <w:rsid w:val="00A0328E"/>
    <w:rsid w:val="00A068F6"/>
    <w:rsid w:val="00B41C86"/>
    <w:rsid w:val="00BA10E4"/>
    <w:rsid w:val="00BA2CF0"/>
    <w:rsid w:val="00BC48EA"/>
    <w:rsid w:val="00C0705C"/>
    <w:rsid w:val="00DF48CE"/>
    <w:rsid w:val="00E73358"/>
    <w:rsid w:val="00EC4E96"/>
    <w:rsid w:val="00EE3095"/>
    <w:rsid w:val="00F21E93"/>
    <w:rsid w:val="00F43494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B4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35B43"/>
    <w:pPr>
      <w:keepNext/>
      <w:jc w:val="center"/>
      <w:outlineLvl w:val="0"/>
    </w:pPr>
    <w:rPr>
      <w:szCs w:val="20"/>
    </w:rPr>
  </w:style>
  <w:style w:type="paragraph" w:styleId="8">
    <w:name w:val="heading 8"/>
    <w:basedOn w:val="a"/>
    <w:next w:val="a"/>
    <w:qFormat/>
    <w:rsid w:val="00835B43"/>
    <w:pPr>
      <w:keepNext/>
      <w:spacing w:before="120" w:after="120"/>
      <w:jc w:val="center"/>
      <w:outlineLvl w:val="7"/>
    </w:pPr>
    <w:rPr>
      <w:b/>
      <w:color w:val="00808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B43"/>
    <w:pPr>
      <w:spacing w:before="100" w:beforeAutospacing="1" w:after="100" w:afterAutospacing="1"/>
      <w:jc w:val="both"/>
    </w:pPr>
    <w:rPr>
      <w:rFonts w:ascii="Verdana" w:hAnsi="Verdana"/>
      <w:color w:val="143B78"/>
      <w:sz w:val="18"/>
      <w:szCs w:val="18"/>
    </w:rPr>
  </w:style>
  <w:style w:type="table" w:styleId="a4">
    <w:name w:val="Table Grid"/>
    <w:basedOn w:val="a1"/>
    <w:rsid w:val="00A0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29A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B4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835B43"/>
    <w:pPr>
      <w:keepNext/>
      <w:jc w:val="center"/>
      <w:outlineLvl w:val="0"/>
    </w:pPr>
    <w:rPr>
      <w:szCs w:val="20"/>
    </w:rPr>
  </w:style>
  <w:style w:type="paragraph" w:styleId="8">
    <w:name w:val="heading 8"/>
    <w:basedOn w:val="a"/>
    <w:next w:val="a"/>
    <w:qFormat/>
    <w:rsid w:val="00835B43"/>
    <w:pPr>
      <w:keepNext/>
      <w:spacing w:before="120" w:after="120"/>
      <w:jc w:val="center"/>
      <w:outlineLvl w:val="7"/>
    </w:pPr>
    <w:rPr>
      <w:b/>
      <w:color w:val="00808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B43"/>
    <w:pPr>
      <w:spacing w:before="100" w:beforeAutospacing="1" w:after="100" w:afterAutospacing="1"/>
      <w:jc w:val="both"/>
    </w:pPr>
    <w:rPr>
      <w:rFonts w:ascii="Verdana" w:hAnsi="Verdana"/>
      <w:color w:val="143B78"/>
      <w:sz w:val="18"/>
      <w:szCs w:val="18"/>
    </w:rPr>
  </w:style>
  <w:style w:type="table" w:styleId="a4">
    <w:name w:val="Table Grid"/>
    <w:basedOn w:val="a1"/>
    <w:rsid w:val="00A03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029A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5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74747"/>
            <w:bottom w:val="none" w:sz="0" w:space="0" w:color="auto"/>
            <w:right w:val="single" w:sz="6" w:space="0" w:color="474747"/>
          </w:divBdr>
          <w:divsChild>
            <w:div w:id="5676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6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4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74747"/>
            <w:bottom w:val="none" w:sz="0" w:space="0" w:color="auto"/>
            <w:right w:val="single" w:sz="6" w:space="0" w:color="474747"/>
          </w:divBdr>
          <w:divsChild>
            <w:div w:id="11015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4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5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39EA2B232564696062ECB745B7907" ma:contentTypeVersion="0" ma:contentTypeDescription="Create a new document." ma:contentTypeScope="" ma:versionID="a699c4ff516415d7906c1c74aeb56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651F9-388D-4B0E-BDAC-632F07937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60D57-70DF-4971-A66F-FE49C0A85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787B0-E73F-4CFC-856E-D2284D48F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mipk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Quintiles</dc:creator>
  <cp:lastModifiedBy>алексей сергеевич колбин</cp:lastModifiedBy>
  <cp:revision>2</cp:revision>
  <dcterms:created xsi:type="dcterms:W3CDTF">2013-12-29T10:07:00Z</dcterms:created>
  <dcterms:modified xsi:type="dcterms:W3CDTF">2013-12-29T10:07:00Z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0x0101003F139EA2B232564696062ECB745B7907</vt:lpwstr>
  </property>
</Properties>
</file>